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cs="Calibri"/>
          <w:bdr w:val="none" w:sz="0" w:space="0" w:color="auto" w:frame="true"/>
        </w:rPr>
      </w:pPr>
    </w:p>
    <w:p>
      <w:pPr>
        <w:pStyle w:val="style0"/>
        <w:rPr>
          <w:rFonts w:cs="Calibri"/>
          <w:bdr w:val="none" w:sz="0" w:space="0" w:color="auto" w:frame="true"/>
        </w:rPr>
      </w:pPr>
    </w:p>
    <w:p>
      <w:pPr>
        <w:pStyle w:val="style179"/>
        <w:numPr>
          <w:ilvl w:val="0"/>
          <w:numId w:val="1"/>
        </w:numPr>
        <w:rPr>
          <w:rFonts w:cs="Calibri" w:eastAsia="Times New Roman"/>
        </w:rPr>
      </w:pPr>
      <w:r>
        <w:rPr>
          <w:rFonts w:cs="Calibri" w:eastAsia="Times New Roman"/>
          <w:bdr w:val="none" w:sz="0" w:space="0" w:color="auto" w:frame="true"/>
        </w:rPr>
        <w:t>What defines an interpersonal relationship and how do scholars study persuasion in the context of interpersonal</w:t>
      </w:r>
      <w:r>
        <w:rPr>
          <w:rFonts w:cs="Calibri" w:eastAsia="Times New Roman"/>
          <w:spacing w:val="-3"/>
          <w:bdr w:val="none" w:sz="0" w:space="0" w:color="auto" w:frame="true"/>
        </w:rPr>
        <w:t> </w:t>
      </w:r>
      <w:r>
        <w:rPr>
          <w:rFonts w:cs="Calibri" w:eastAsia="Times New Roman"/>
          <w:bdr w:val="none" w:sz="0" w:space="0" w:color="auto" w:frame="true"/>
        </w:rPr>
        <w:t>relationships?</w:t>
      </w:r>
      <w:r>
        <w:rPr>
          <w:rFonts w:cs="Calibri" w:eastAsia="Times New Roman"/>
          <w:bdr w:val="none" w:sz="0" w:space="0" w:color="auto" w:frame="true"/>
        </w:rPr>
        <w:t xml:space="preserve"> </w:t>
      </w:r>
    </w:p>
    <w:p>
      <w:pPr>
        <w:pStyle w:val="style179"/>
        <w:rPr>
          <w:rFonts w:cs="Calibri" w:eastAsia="Times New Roman"/>
          <w:bdr w:val="none" w:sz="0" w:space="0" w:color="auto" w:frame="true"/>
        </w:rPr>
      </w:pPr>
      <w:r>
        <w:rPr>
          <w:rFonts w:cs="Calibri" w:eastAsia="Times New Roman"/>
          <w:bdr w:val="none" w:sz="0" w:space="0" w:color="auto" w:frame="true"/>
        </w:rPr>
        <w:t xml:space="preserve">Interpersonal relationships involves very strong feelings that create strong bonds amongst our given </w:t>
      </w:r>
      <w:r>
        <w:rPr>
          <w:rFonts w:cs="Calibri" w:eastAsia="Times New Roman"/>
          <w:bdr w:val="none" w:sz="0" w:space="0" w:color="auto" w:frame="true"/>
        </w:rPr>
        <w:t>associates. The</w:t>
      </w:r>
      <w:r>
        <w:rPr>
          <w:rFonts w:cs="Calibri" w:eastAsia="Times New Roman"/>
          <w:bdr w:val="none" w:sz="0" w:space="0" w:color="auto" w:frame="true"/>
        </w:rPr>
        <w:t xml:space="preserve"> associates could vary from </w:t>
      </w:r>
      <w:r>
        <w:rPr>
          <w:rFonts w:cs="Calibri" w:eastAsia="Times New Roman"/>
          <w:bdr w:val="none" w:sz="0" w:space="0" w:color="auto" w:frame="true"/>
        </w:rPr>
        <w:t>places, times</w:t>
      </w:r>
      <w:r>
        <w:rPr>
          <w:rFonts w:cs="Calibri" w:eastAsia="Times New Roman"/>
          <w:bdr w:val="none" w:sz="0" w:space="0" w:color="auto" w:frame="true"/>
        </w:rPr>
        <w:t xml:space="preserve"> or </w:t>
      </w:r>
      <w:r>
        <w:rPr>
          <w:rFonts w:cs="Calibri" w:eastAsia="Times New Roman"/>
          <w:bdr w:val="none" w:sz="0" w:space="0" w:color="auto" w:frame="true"/>
        </w:rPr>
        <w:t>periods, seasons</w:t>
      </w:r>
      <w:r>
        <w:rPr>
          <w:rFonts w:cs="Calibri" w:eastAsia="Times New Roman"/>
          <w:bdr w:val="none" w:sz="0" w:space="0" w:color="auto" w:frame="true"/>
        </w:rPr>
        <w:t xml:space="preserve"> and even </w:t>
      </w:r>
      <w:r>
        <w:rPr>
          <w:rFonts w:cs="Calibri" w:eastAsia="Times New Roman"/>
          <w:bdr w:val="none" w:sz="0" w:space="0" w:color="auto" w:frame="true"/>
        </w:rPr>
        <w:t>regions. Taking</w:t>
      </w:r>
      <w:r>
        <w:rPr>
          <w:rFonts w:cs="Calibri" w:eastAsia="Times New Roman"/>
          <w:bdr w:val="none" w:sz="0" w:space="0" w:color="auto" w:frame="true"/>
        </w:rPr>
        <w:t xml:space="preserve"> an example of work colleagues whom we associate with from time to </w:t>
      </w:r>
      <w:r>
        <w:rPr>
          <w:rFonts w:cs="Calibri" w:eastAsia="Times New Roman"/>
          <w:bdr w:val="none" w:sz="0" w:space="0" w:color="auto" w:frame="true"/>
        </w:rPr>
        <w:t>time. This</w:t>
      </w:r>
      <w:r>
        <w:rPr>
          <w:rFonts w:cs="Calibri" w:eastAsia="Times New Roman"/>
          <w:bdr w:val="none" w:sz="0" w:space="0" w:color="auto" w:frame="true"/>
        </w:rPr>
        <w:t xml:space="preserve"> could be daily or even over some time.</w:t>
      </w:r>
    </w:p>
    <w:p>
      <w:pPr>
        <w:pStyle w:val="style179"/>
        <w:rPr>
          <w:rFonts w:cs="Calibri" w:eastAsia="Times New Roman"/>
          <w:bdr w:val="none" w:sz="0" w:space="0" w:color="auto" w:frame="true"/>
        </w:rPr>
      </w:pPr>
      <w:r>
        <w:rPr>
          <w:rFonts w:cs="Calibri" w:eastAsia="Times New Roman"/>
          <w:bdr w:val="none" w:sz="0" w:space="0" w:color="auto" w:frame="true"/>
        </w:rPr>
        <w:t>The notion interpersonal relationships engages social groups. These groups may be work colleagues, family members, friends</w:t>
      </w:r>
      <w:r>
        <w:rPr>
          <w:rFonts w:cs="Calibri" w:eastAsia="Times New Roman"/>
          <w:bdr w:val="none" w:sz="0" w:space="0" w:color="auto" w:frame="true"/>
        </w:rPr>
        <w:t xml:space="preserve">, </w:t>
      </w:r>
      <w:r>
        <w:rPr>
          <w:rFonts w:cs="Calibri" w:eastAsia="Times New Roman"/>
          <w:bdr w:val="none" w:sz="0" w:space="0" w:color="auto" w:frame="true"/>
        </w:rPr>
        <w:t xml:space="preserve">partners or any other social group that brings adherence and </w:t>
      </w:r>
      <w:r>
        <w:rPr>
          <w:rFonts w:cs="Calibri" w:eastAsia="Times New Roman"/>
          <w:bdr w:val="none" w:sz="0" w:space="0" w:color="auto" w:frame="true"/>
        </w:rPr>
        <w:t>togetherness. All</w:t>
      </w:r>
      <w:r>
        <w:rPr>
          <w:rFonts w:cs="Calibri" w:eastAsia="Times New Roman"/>
          <w:bdr w:val="none" w:sz="0" w:space="0" w:color="auto" w:frame="true"/>
        </w:rPr>
        <w:t xml:space="preserve"> these groups are connected </w:t>
      </w:r>
      <w:r>
        <w:rPr>
          <w:rFonts w:cs="Calibri" w:eastAsia="Times New Roman"/>
          <w:bdr w:val="none" w:sz="0" w:space="0" w:color="auto" w:frame="true"/>
        </w:rPr>
        <w:t xml:space="preserve">and strengthened by various factors. The key factors however are honesty, </w:t>
      </w:r>
      <w:r>
        <w:rPr>
          <w:rFonts w:cs="Calibri" w:eastAsia="Times New Roman"/>
          <w:bdr w:val="none" w:sz="0" w:space="0" w:color="auto" w:frame="true"/>
        </w:rPr>
        <w:t>respect, loyalty</w:t>
      </w:r>
      <w:r>
        <w:rPr>
          <w:rFonts w:cs="Calibri" w:eastAsia="Times New Roman"/>
          <w:bdr w:val="none" w:sz="0" w:space="0" w:color="auto" w:frame="true"/>
        </w:rPr>
        <w:t xml:space="preserve"> and justice. These key factors bind up together to bring </w:t>
      </w:r>
      <w:r>
        <w:rPr>
          <w:rFonts w:cs="Calibri" w:eastAsia="Times New Roman"/>
          <w:bdr w:val="none" w:sz="0" w:space="0" w:color="auto" w:frame="true"/>
        </w:rPr>
        <w:t>about a</w:t>
      </w:r>
      <w:r>
        <w:rPr>
          <w:rFonts w:cs="Calibri" w:eastAsia="Times New Roman"/>
          <w:bdr w:val="none" w:sz="0" w:space="0" w:color="auto" w:frame="true"/>
        </w:rPr>
        <w:t xml:space="preserve"> loving </w:t>
      </w:r>
      <w:r>
        <w:rPr>
          <w:rFonts w:cs="Calibri" w:eastAsia="Times New Roman"/>
          <w:bdr w:val="none" w:sz="0" w:space="0" w:color="auto" w:frame="true"/>
        </w:rPr>
        <w:t>supportive, caring</w:t>
      </w:r>
      <w:r>
        <w:rPr>
          <w:rFonts w:cs="Calibri" w:eastAsia="Times New Roman"/>
          <w:bdr w:val="none" w:sz="0" w:space="0" w:color="auto" w:frame="true"/>
        </w:rPr>
        <w:t xml:space="preserve"> and trustworthy association.</w:t>
      </w:r>
    </w:p>
    <w:p>
      <w:pPr>
        <w:pStyle w:val="style179"/>
        <w:rPr>
          <w:rFonts w:cs="Calibri" w:eastAsia="Times New Roman"/>
          <w:bdr w:val="none" w:sz="0" w:space="0" w:color="auto" w:frame="true"/>
        </w:rPr>
      </w:pPr>
      <w:r>
        <w:rPr>
          <w:rFonts w:cs="Calibri" w:eastAsia="Times New Roman"/>
          <w:bdr w:val="none" w:sz="0" w:space="0" w:color="auto" w:frame="true"/>
        </w:rPr>
        <w:t>Persuasion</w:t>
      </w:r>
      <w:r>
        <w:rPr>
          <w:rFonts w:cs="Calibri" w:eastAsia="Times New Roman"/>
          <w:bdr w:val="none" w:sz="0" w:space="0" w:color="auto" w:frame="true"/>
        </w:rPr>
        <w:t xml:space="preserve"> in this relationship can be</w:t>
      </w:r>
      <w:r>
        <w:rPr>
          <w:rFonts w:cs="Calibri" w:eastAsia="Times New Roman"/>
          <w:bdr w:val="none" w:sz="0" w:space="0" w:color="auto" w:frame="true"/>
        </w:rPr>
        <w:t xml:space="preserve"> studied as a process that engages various stages. In this case interaction </w:t>
      </w:r>
      <w:r>
        <w:rPr>
          <w:rFonts w:cs="Calibri" w:eastAsia="Times New Roman"/>
          <w:bdr w:val="none" w:sz="0" w:space="0" w:color="auto" w:frame="true"/>
        </w:rPr>
        <w:t>being</w:t>
      </w:r>
      <w:r>
        <w:rPr>
          <w:rFonts w:cs="Calibri" w:eastAsia="Times New Roman"/>
          <w:bdr w:val="none" w:sz="0" w:space="0" w:color="auto" w:frame="true"/>
        </w:rPr>
        <w:t xml:space="preserve"> the first and initial activity. </w:t>
      </w:r>
      <w:r>
        <w:rPr>
          <w:rFonts w:cs="Calibri" w:eastAsia="Times New Roman"/>
          <w:bdr w:val="none" w:sz="0" w:space="0" w:color="auto" w:frame="true"/>
        </w:rPr>
        <w:t>However,</w:t>
      </w:r>
      <w:r>
        <w:rPr>
          <w:rFonts w:cs="Calibri" w:eastAsia="Times New Roman"/>
          <w:bdr w:val="none" w:sz="0" w:space="0" w:color="auto" w:frame="true"/>
        </w:rPr>
        <w:t xml:space="preserve"> this greatly depends on our response to others. Our daily engagements and interactions foster the process of persuasion making a very continuous </w:t>
      </w:r>
      <w:r>
        <w:rPr>
          <w:rFonts w:cs="Calibri" w:eastAsia="Times New Roman"/>
          <w:bdr w:val="none" w:sz="0" w:space="0" w:color="auto" w:frame="true"/>
        </w:rPr>
        <w:t>process. Effective</w:t>
      </w:r>
      <w:r>
        <w:rPr>
          <w:rFonts w:cs="Calibri" w:eastAsia="Times New Roman"/>
          <w:bdr w:val="none" w:sz="0" w:space="0" w:color="auto" w:frame="true"/>
        </w:rPr>
        <w:t xml:space="preserve"> responses to interactions promotes quality </w:t>
      </w:r>
      <w:r>
        <w:rPr>
          <w:rFonts w:cs="Calibri" w:eastAsia="Times New Roman"/>
          <w:bdr w:val="none" w:sz="0" w:space="0" w:color="auto" w:frame="true"/>
        </w:rPr>
        <w:t>persuasions, which</w:t>
      </w:r>
      <w:r>
        <w:rPr>
          <w:rFonts w:cs="Calibri" w:eastAsia="Times New Roman"/>
          <w:bdr w:val="none" w:sz="0" w:space="0" w:color="auto" w:frame="true"/>
        </w:rPr>
        <w:t xml:space="preserve"> in turn </w:t>
      </w:r>
      <w:r>
        <w:rPr>
          <w:rFonts w:cs="Calibri" w:eastAsia="Times New Roman"/>
          <w:bdr w:val="none" w:sz="0" w:space="0" w:color="auto" w:frame="true"/>
        </w:rPr>
        <w:t>develop good</w:t>
      </w:r>
      <w:r>
        <w:rPr>
          <w:rFonts w:cs="Calibri" w:eastAsia="Times New Roman"/>
          <w:bdr w:val="none" w:sz="0" w:space="0" w:color="auto" w:frame="true"/>
        </w:rPr>
        <w:t xml:space="preserve"> interpersonal relationships.</w:t>
      </w:r>
    </w:p>
    <w:p>
      <w:pPr>
        <w:pStyle w:val="style179"/>
        <w:rPr>
          <w:rFonts w:cs="Calibri" w:eastAsia="Times New Roman"/>
        </w:rPr>
      </w:pPr>
    </w:p>
    <w:p>
      <w:pPr>
        <w:pStyle w:val="style0"/>
        <w:rPr>
          <w:rFonts w:cs="Calibri" w:eastAsia="Times New Roman"/>
        </w:rPr>
      </w:pPr>
    </w:p>
    <w:p>
      <w:pPr>
        <w:pStyle w:val="style179"/>
        <w:numPr>
          <w:ilvl w:val="0"/>
          <w:numId w:val="1"/>
        </w:numPr>
        <w:rPr>
          <w:rFonts w:cs="Calibri" w:eastAsia="Times New Roman"/>
          <w:b/>
        </w:rPr>
      </w:pPr>
      <w:r>
        <w:rPr>
          <w:rFonts w:cs="Calibri" w:eastAsia="Times New Roman"/>
          <w:b/>
          <w:bdr w:val="none" w:sz="0" w:space="0" w:color="auto" w:frame="true"/>
        </w:rPr>
        <w:t>What are verbal and nonverbal influence strategies? Which ones are most</w:t>
      </w:r>
      <w:r>
        <w:rPr>
          <w:rFonts w:cs="Calibri" w:eastAsia="Times New Roman"/>
          <w:b/>
          <w:spacing w:val="-15"/>
          <w:bdr w:val="none" w:sz="0" w:space="0" w:color="auto" w:frame="true"/>
        </w:rPr>
        <w:t> </w:t>
      </w:r>
      <w:r>
        <w:rPr>
          <w:rFonts w:cs="Calibri" w:eastAsia="Times New Roman"/>
          <w:b/>
          <w:bdr w:val="none" w:sz="0" w:space="0" w:color="auto" w:frame="true"/>
        </w:rPr>
        <w:t>effective?</w:t>
      </w:r>
    </w:p>
    <w:p>
      <w:pPr>
        <w:pStyle w:val="style179"/>
        <w:rPr>
          <w:rFonts w:cs="Calibri" w:eastAsia="Times New Roman"/>
          <w:b/>
        </w:rPr>
      </w:pPr>
    </w:p>
    <w:p>
      <w:pPr>
        <w:pStyle w:val="style179"/>
        <w:rPr>
          <w:rFonts w:cs="Calibri" w:eastAsia="Times New Roman"/>
          <w:bdr w:val="none" w:sz="0" w:space="0" w:color="auto" w:frame="true"/>
        </w:rPr>
      </w:pPr>
      <w:r>
        <w:rPr>
          <w:rFonts w:cs="Calibri" w:eastAsia="Times New Roman"/>
          <w:bdr w:val="none" w:sz="0" w:space="0" w:color="auto" w:frame="true"/>
        </w:rPr>
        <w:t xml:space="preserve">Verbal </w:t>
      </w:r>
      <w:r>
        <w:rPr>
          <w:rFonts w:cs="Calibri" w:eastAsia="Times New Roman"/>
          <w:bdr w:val="none" w:sz="0" w:space="0" w:color="auto" w:frame="true"/>
        </w:rPr>
        <w:t>influence</w:t>
      </w:r>
      <w:r>
        <w:rPr>
          <w:rFonts w:cs="Calibri" w:eastAsia="Times New Roman"/>
          <w:bdr w:val="none" w:sz="0" w:space="0" w:color="auto" w:frame="true"/>
        </w:rPr>
        <w:t xml:space="preserve"> strategies involves use of words to pass or convey a message or meaning. </w:t>
      </w:r>
      <w:r>
        <w:rPr>
          <w:rFonts w:cs="Calibri" w:eastAsia="Times New Roman"/>
          <w:bdr w:val="none" w:sz="0" w:space="0" w:color="auto" w:frame="true"/>
        </w:rPr>
        <w:t>Verbal influence are received in various ways depending on voice, tone, and stress inflection. For instance, vocal tone is used to pass speaker’s emotion but may often misunderstood or misinterpreted. Individuals with direct language and loud voices are every so often perceived to have negative tone that wasn’t intended. Meanwhile, vocal stress stresses a word to express meaning. Vocal inflection is defined as change of tone or pitch and to convey meaning.</w:t>
      </w:r>
    </w:p>
    <w:p>
      <w:pPr>
        <w:pStyle w:val="style179"/>
        <w:rPr>
          <w:rFonts w:cs="Calibri"/>
          <w:color w:val="555555"/>
        </w:rPr>
      </w:pPr>
      <w:r>
        <w:rPr>
          <w:rFonts w:cs="Calibri" w:eastAsia="Times New Roman"/>
          <w:bdr w:val="none" w:sz="0" w:space="0" w:color="auto" w:frame="true"/>
        </w:rPr>
        <w:t>On other hand, non-</w:t>
      </w:r>
      <w:r>
        <w:rPr>
          <w:rFonts w:cs="Calibri" w:eastAsia="Times New Roman"/>
          <w:bdr w:val="none" w:sz="0" w:space="0" w:color="auto" w:frame="true"/>
        </w:rPr>
        <w:t xml:space="preserve">verbal influence include use of all aspects of body language. </w:t>
      </w:r>
      <w:r>
        <w:rPr>
          <w:rFonts w:cs="Calibri"/>
          <w:color w:val="555555"/>
        </w:rPr>
        <w:t xml:space="preserve">Sometimes, a message is confused by the audience, therefore it is smart to be mindful of this strategy of influence </w:t>
      </w:r>
      <w:r>
        <w:rPr>
          <w:rFonts w:cs="Calibri"/>
          <w:color w:val="555555"/>
        </w:rPr>
        <w:t>will be perceived. Some of nonverbal influence in communication include use of facial expression, body language, gestures, and eye contact. According to the research, nonverbal influence strategies are perceived to be most effective.</w:t>
      </w:r>
    </w:p>
    <w:p>
      <w:pPr>
        <w:pStyle w:val="style179"/>
        <w:rPr>
          <w:rFonts w:cs="Calibri" w:eastAsia="Times New Roman"/>
        </w:rPr>
      </w:pPr>
    </w:p>
    <w:p>
      <w:pPr>
        <w:pStyle w:val="style179"/>
        <w:numPr>
          <w:ilvl w:val="0"/>
          <w:numId w:val="1"/>
        </w:numPr>
        <w:rPr>
          <w:rFonts w:cs="Calibri" w:eastAsia="Times New Roman"/>
          <w:b/>
        </w:rPr>
      </w:pPr>
      <w:r>
        <w:rPr>
          <w:rFonts w:cs="Calibri" w:eastAsia="Times New Roman"/>
          <w:b/>
          <w:bdr w:val="none" w:sz="0" w:space="0" w:color="auto" w:frame="true"/>
        </w:rPr>
        <w:t>Give an example of at least three functions of clothing. Explain how each one is persuasive.</w:t>
      </w:r>
    </w:p>
    <w:p>
      <w:pPr>
        <w:pStyle w:val="style179"/>
        <w:rPr>
          <w:rFonts w:cs="Calibri" w:eastAsia="Times New Roman"/>
          <w:bdr w:val="none" w:sz="0" w:space="0" w:color="auto" w:frame="true"/>
        </w:rPr>
      </w:pPr>
      <w:r>
        <w:rPr>
          <w:rFonts w:cs="Calibri" w:eastAsia="Times New Roman"/>
          <w:bdr w:val="none" w:sz="0" w:space="0" w:color="auto" w:frame="true"/>
        </w:rPr>
        <w:t>First impression of anyone is very important. In persuasive communication, audience ma</w:t>
      </w:r>
      <w:r>
        <w:rPr>
          <w:rFonts w:cs="Calibri" w:eastAsia="Times New Roman"/>
          <w:bdr w:val="none" w:sz="0" w:space="0" w:color="auto" w:frame="true"/>
        </w:rPr>
        <w:t xml:space="preserve">y judge the speaker depending on how he/ she presents himself or herself on stage. Some audience judge the speakers on the physical appearance and they may end up not listening to what they are saying. In persuasive communication, clothing is considered to be an aspect of nonverbal communication and it has a great impact or influence to the </w:t>
      </w:r>
      <w:r>
        <w:rPr>
          <w:rFonts w:cs="Calibri" w:eastAsia="Times New Roman"/>
          <w:bdr w:val="none" w:sz="0" w:space="0" w:color="auto" w:frame="true"/>
        </w:rPr>
        <w:t xml:space="preserve">audience. Moreover, clothing passes nonverbal clues about the speaker’s financial status, personality, and background. Also, the type of clothing reveals someone age, sexual identity, culture, mood, authority, level of confidence and so on. Different cultures and societies have unique and different clothing and therefore understanding these norms of different cultures helps with persuasive or/and public speaking, although western business life styles and dress modes are now commonly used and accepted in many states. </w:t>
      </w:r>
      <w:r>
        <w:rPr>
          <w:rFonts w:cs="Calibri" w:eastAsia="Times New Roman"/>
          <w:bdr w:val="none" w:sz="0" w:space="0" w:color="auto" w:frame="true"/>
        </w:rPr>
        <w:t>Clothing have built in assumptions about a message conveyed by what an individual’s wears and how they put it. Showing positive aspect of you via clothing inspires confidence in your ability.</w:t>
      </w:r>
    </w:p>
    <w:p>
      <w:pPr>
        <w:pStyle w:val="style179"/>
        <w:rPr>
          <w:rFonts w:cs="Calibri" w:eastAsia="Times New Roman"/>
          <w:b/>
        </w:rPr>
      </w:pPr>
    </w:p>
    <w:p>
      <w:pPr>
        <w:pStyle w:val="style179"/>
        <w:rPr>
          <w:rFonts w:cs="Calibri" w:eastAsia="Times New Roman"/>
          <w:b/>
        </w:rPr>
      </w:pPr>
    </w:p>
    <w:p>
      <w:pPr>
        <w:pStyle w:val="style179"/>
        <w:numPr>
          <w:ilvl w:val="0"/>
          <w:numId w:val="1"/>
        </w:numPr>
        <w:rPr>
          <w:rFonts w:cs="Calibri" w:eastAsia="Times New Roman"/>
          <w:b/>
        </w:rPr>
      </w:pPr>
      <w:r>
        <w:rPr>
          <w:rFonts w:cs="Calibri" w:eastAsia="Times New Roman"/>
          <w:b/>
          <w:bdr w:val="none" w:sz="0" w:space="0" w:color="auto" w:frame="true"/>
        </w:rPr>
        <w:t>What is the most persuasive nonverbal communication code in your life?</w:t>
      </w:r>
      <w:r>
        <w:rPr>
          <w:rFonts w:cs="Calibri" w:eastAsia="Times New Roman"/>
          <w:b/>
          <w:spacing w:val="49"/>
          <w:bdr w:val="none" w:sz="0" w:space="0" w:color="auto" w:frame="true"/>
        </w:rPr>
        <w:t> </w:t>
      </w:r>
      <w:r>
        <w:rPr>
          <w:rFonts w:cs="Calibri" w:eastAsia="Times New Roman"/>
          <w:b/>
          <w:bdr w:val="none" w:sz="0" w:space="0" w:color="auto" w:frame="true"/>
        </w:rPr>
        <w:t>Why?</w:t>
      </w:r>
    </w:p>
    <w:p>
      <w:pPr>
        <w:pStyle w:val="style0"/>
        <w:rPr>
          <w:rFonts w:cs="Calibri" w:eastAsia="Times New Roman"/>
        </w:rPr>
      </w:pPr>
      <w:r>
        <w:rPr>
          <w:rFonts w:cs="Calibri" w:eastAsia="Times New Roman"/>
        </w:rPr>
        <w:t>From my point of view I believe that clothing is the most nonverbal communication code.  To begin with, clothing conveys an intimate part of the human body.</w:t>
      </w:r>
      <w:r>
        <w:rPr>
          <w:rFonts w:cs="Calibri" w:eastAsia="Times New Roman"/>
        </w:rPr>
        <w:t xml:space="preserve"> Often, clothing is the first impression of an individual that any speaker gets its accurate or not.</w:t>
      </w:r>
    </w:p>
    <w:p>
      <w:pPr>
        <w:pStyle w:val="style0"/>
        <w:rPr>
          <w:rFonts w:cs="Calibri" w:eastAsia="Times New Roman"/>
        </w:rPr>
      </w:pPr>
    </w:p>
    <w:p>
      <w:pPr>
        <w:pStyle w:val="style0"/>
        <w:rPr>
          <w:rFonts w:cs="Calibri"/>
          <w:color w:val="435059"/>
          <w:spacing w:val="-2"/>
          <w:shd w:val="clear" w:color="auto" w:fill="ffffff"/>
        </w:rPr>
      </w:pPr>
      <w:r>
        <w:rPr>
          <w:rFonts w:cs="Calibri"/>
          <w:color w:val="435059"/>
          <w:spacing w:val="-2"/>
          <w:shd w:val="clear" w:color="auto" w:fill="ffffff"/>
        </w:rPr>
        <w:t>People normally use dress code to indicate their economic, political views, age, and gender.</w:t>
      </w:r>
    </w:p>
    <w:p>
      <w:pPr>
        <w:pStyle w:val="style0"/>
        <w:rPr>
          <w:rFonts w:cs="Calibri" w:eastAsia="Times New Roman"/>
        </w:rPr>
      </w:pPr>
      <w:r>
        <w:rPr>
          <w:rFonts w:cs="Calibri"/>
          <w:color w:val="435059"/>
          <w:spacing w:val="-2"/>
          <w:shd w:val="clear" w:color="auto" w:fill="ffffff"/>
        </w:rPr>
        <w:t xml:space="preserve">. </w:t>
      </w:r>
      <w:r>
        <w:rPr>
          <w:rFonts w:cs="Calibri" w:eastAsia="Times New Roman"/>
        </w:rPr>
        <w:t xml:space="preserve"> Connecting art with clothing creates social and spiritual nature of human behavior. It also creates symbolic and metaphors relationship in </w:t>
      </w:r>
      <w:r>
        <w:rPr>
          <w:rFonts w:cs="Calibri" w:eastAsia="Times New Roman"/>
        </w:rPr>
        <w:t>an</w:t>
      </w:r>
      <w:r>
        <w:rPr>
          <w:rFonts w:cs="Calibri" w:eastAsia="Times New Roman"/>
        </w:rPr>
        <w:t xml:space="preserve"> anthropogenic situation or setting. </w:t>
      </w:r>
      <w:r>
        <w:rPr>
          <w:rFonts w:cs="Calibri" w:eastAsia="Times New Roman"/>
        </w:rPr>
        <w:t xml:space="preserve">Clothing makes a first and important step in nonverbal communication as it not only shows our appearance but also shows our internal world, that is, personality, background, financial status and so on. I believe dress code is </w:t>
      </w:r>
      <w:r>
        <w:rPr>
          <w:rFonts w:cs="Calibri" w:eastAsia="Times New Roman"/>
        </w:rPr>
        <w:t>a</w:t>
      </w:r>
      <w:r>
        <w:rPr>
          <w:rFonts w:cs="Calibri" w:eastAsia="Times New Roman"/>
        </w:rPr>
        <w:t xml:space="preserve"> transmission </w:t>
      </w:r>
      <w:r>
        <w:rPr>
          <w:rFonts w:cs="Calibri" w:eastAsia="Times New Roman"/>
        </w:rPr>
        <w:t>of meaning and information between communication channel and audience or recipient via symbolic messages. Generally, in an open communication an individual creates their personality via appearance. Information or messages about ourselves are virtually conveyed through clothing.</w:t>
      </w:r>
    </w:p>
    <w:p>
      <w:pPr>
        <w:pStyle w:val="style0"/>
        <w:rPr>
          <w:rFonts w:cs="Calibri" w:eastAsia="Times New Roman"/>
          <w:b/>
        </w:rPr>
      </w:pPr>
    </w:p>
    <w:p>
      <w:pPr>
        <w:pStyle w:val="style0"/>
        <w:shd w:val="clear" w:color="auto" w:fill="ffffff"/>
        <w:rPr>
          <w:rFonts w:cs="Calibri" w:eastAsia="Times New Roman"/>
          <w:color w:val="333333"/>
        </w:rPr>
      </w:pPr>
    </w:p>
    <w:p>
      <w:pPr>
        <w:pStyle w:val="style0"/>
        <w:rPr>
          <w:rFonts w:cs="Calibri" w:eastAsia="Times New Roman"/>
          <w:b/>
        </w:rPr>
      </w:pPr>
      <w:r>
        <w:rPr/>
        <w:fldChar w:fldCharType="begin"/>
      </w:r>
      <w:r>
        <w:instrText xml:space="preserve"> HYPERLINK "https://www.researchgate.net/figure/Terrizaes-Western-fashion-timeline-3_fig1_277075980" \o "Figure 1: Terrizae’s Western fashion timeline [3] " </w:instrText>
      </w:r>
      <w:r>
        <w:rPr/>
        <w:fldChar w:fldCharType="separate"/>
      </w:r>
      <w:r>
        <w:rPr>
          <w:rFonts w:cs="Calibri" w:eastAsia="Times New Roman"/>
          <w:color w:val="0000ff"/>
          <w:bdr w:val="none" w:sz="0" w:space="0" w:color="auto" w:frame="true"/>
        </w:rPr>
        <w:br/>
      </w:r>
      <w:r>
        <w:rPr/>
        <w:fldChar w:fldCharType="end"/>
      </w:r>
    </w:p>
    <w:p>
      <w:pPr>
        <w:pStyle w:val="style0"/>
        <w:rPr>
          <w:rFonts w:cs="Calibri" w:eastAsia="Times New Roman"/>
        </w:rPr>
      </w:pPr>
    </w:p>
    <w:p>
      <w:pPr>
        <w:pStyle w:val="style179"/>
        <w:numPr>
          <w:ilvl w:val="0"/>
          <w:numId w:val="1"/>
        </w:numPr>
        <w:rPr>
          <w:rFonts w:cs="Calibri" w:eastAsia="Times New Roman"/>
          <w:b/>
        </w:rPr>
      </w:pPr>
      <w:r>
        <w:rPr>
          <w:rFonts w:cs="Calibri" w:eastAsia="Times New Roman"/>
          <w:b/>
          <w:bdr w:val="none" w:sz="0" w:space="0" w:color="auto" w:frame="true"/>
        </w:rPr>
        <w:t xml:space="preserve">Are you easily persuaded by touch (e.g., handshakes, hugs, pats on the back)? Do these forms of touch </w:t>
      </w:r>
      <w:r>
        <w:rPr>
          <w:rFonts w:cs="Calibri" w:eastAsia="Times New Roman"/>
          <w:b/>
          <w:bdr w:val="none" w:sz="0" w:space="0" w:color="auto" w:frame="true"/>
        </w:rPr>
        <w:t>impact</w:t>
      </w:r>
      <w:r>
        <w:rPr>
          <w:rFonts w:cs="Calibri" w:eastAsia="Times New Roman"/>
          <w:b/>
          <w:bdr w:val="none" w:sz="0" w:space="0" w:color="auto" w:frame="true"/>
        </w:rPr>
        <w:t xml:space="preserve"> you in positive or negative</w:t>
      </w:r>
      <w:r>
        <w:rPr>
          <w:rFonts w:cs="Calibri" w:eastAsia="Times New Roman"/>
          <w:b/>
          <w:spacing w:val="-10"/>
          <w:bdr w:val="none" w:sz="0" w:space="0" w:color="auto" w:frame="true"/>
        </w:rPr>
        <w:t> </w:t>
      </w:r>
      <w:r>
        <w:rPr>
          <w:rFonts w:cs="Calibri" w:eastAsia="Times New Roman"/>
          <w:b/>
          <w:bdr w:val="none" w:sz="0" w:space="0" w:color="auto" w:frame="true"/>
        </w:rPr>
        <w:t>ways?</w:t>
      </w:r>
    </w:p>
    <w:p>
      <w:pPr>
        <w:pStyle w:val="style179"/>
        <w:rPr>
          <w:rFonts w:cs="Calibri" w:eastAsia="Times New Roman"/>
          <w:bdr w:val="none" w:sz="0" w:space="0" w:color="auto" w:frame="true"/>
        </w:rPr>
      </w:pPr>
      <w:r>
        <w:rPr>
          <w:rFonts w:cs="Calibri" w:eastAsia="Times New Roman"/>
          <w:bdr w:val="none" w:sz="0" w:space="0" w:color="auto" w:frame="true"/>
        </w:rPr>
        <w:t xml:space="preserve">The sense of touch greatly and strongly makes me aggressive and </w:t>
      </w:r>
      <w:r>
        <w:rPr>
          <w:rFonts w:cs="Calibri" w:eastAsia="Times New Roman"/>
          <w:bdr w:val="none" w:sz="0" w:space="0" w:color="auto" w:frame="true"/>
        </w:rPr>
        <w:t>impactful</w:t>
      </w:r>
      <w:r>
        <w:rPr>
          <w:rFonts w:cs="Calibri" w:eastAsia="Times New Roman"/>
          <w:bdr w:val="none" w:sz="0" w:space="0" w:color="auto" w:frame="true"/>
        </w:rPr>
        <w:t xml:space="preserve"> in most of the situations. </w:t>
      </w:r>
      <w:r>
        <w:rPr>
          <w:rFonts w:cs="Calibri" w:eastAsia="Times New Roman"/>
          <w:bdr w:val="none" w:sz="0" w:space="0" w:color="auto" w:frame="true"/>
        </w:rPr>
        <w:t>However,</w:t>
      </w:r>
      <w:r>
        <w:rPr>
          <w:rFonts w:cs="Calibri" w:eastAsia="Times New Roman"/>
          <w:bdr w:val="none" w:sz="0" w:space="0" w:color="auto" w:frame="true"/>
        </w:rPr>
        <w:t xml:space="preserve"> I try </w:t>
      </w:r>
      <w:r>
        <w:rPr>
          <w:rFonts w:cs="Calibri" w:eastAsia="Times New Roman"/>
          <w:bdr w:val="none" w:sz="0" w:space="0" w:color="auto" w:frame="true"/>
        </w:rPr>
        <w:t>to</w:t>
      </w:r>
      <w:r>
        <w:rPr>
          <w:rFonts w:cs="Calibri" w:eastAsia="Times New Roman"/>
          <w:bdr w:val="none" w:sz="0" w:space="0" w:color="auto" w:frame="true"/>
        </w:rPr>
        <w:t xml:space="preserve"> manage to selectively control the indecent </w:t>
      </w:r>
      <w:r>
        <w:rPr>
          <w:rFonts w:cs="Calibri" w:eastAsia="Times New Roman"/>
          <w:bdr w:val="none" w:sz="0" w:space="0" w:color="auto" w:frame="true"/>
        </w:rPr>
        <w:t>situations that may occur.</w:t>
      </w:r>
    </w:p>
    <w:p>
      <w:pPr>
        <w:pStyle w:val="style179"/>
        <w:rPr>
          <w:rFonts w:cs="Calibri" w:eastAsia="Times New Roman"/>
          <w:bdr w:val="none" w:sz="0" w:space="0" w:color="auto" w:frame="true"/>
        </w:rPr>
      </w:pPr>
      <w:r>
        <w:rPr>
          <w:rFonts w:cs="Calibri" w:eastAsia="Times New Roman"/>
          <w:bdr w:val="none" w:sz="0" w:space="0" w:color="auto" w:frame="true"/>
        </w:rPr>
        <w:t>Persuasion may be developed from various sense of being.</w:t>
      </w:r>
      <w:r>
        <w:rPr>
          <w:rFonts w:cs="Calibri" w:eastAsia="Times New Roman"/>
          <w:bdr w:val="none" w:sz="0" w:space="0" w:color="auto" w:frame="true"/>
        </w:rPr>
        <w:t xml:space="preserve"> </w:t>
      </w:r>
      <w:r>
        <w:rPr>
          <w:rFonts w:cs="Calibri" w:eastAsia="Times New Roman"/>
          <w:bdr w:val="none" w:sz="0" w:space="0" w:color="auto" w:frame="true"/>
        </w:rPr>
        <w:t>This co</w:t>
      </w:r>
      <w:r>
        <w:rPr>
          <w:rFonts w:cs="Calibri" w:eastAsia="Times New Roman"/>
          <w:bdr w:val="none" w:sz="0" w:space="0" w:color="auto" w:frame="true"/>
        </w:rPr>
        <w:t xml:space="preserve">uld involve any of the five senses. </w:t>
      </w:r>
      <w:r>
        <w:rPr>
          <w:rFonts w:cs="Calibri" w:eastAsia="Times New Roman"/>
          <w:bdr w:val="none" w:sz="0" w:space="0" w:color="auto" w:frame="true"/>
        </w:rPr>
        <w:t>However the</w:t>
      </w:r>
      <w:r>
        <w:rPr>
          <w:rFonts w:cs="Calibri" w:eastAsia="Times New Roman"/>
          <w:bdr w:val="none" w:sz="0" w:space="0" w:color="auto" w:frame="true"/>
        </w:rPr>
        <w:t xml:space="preserve"> sense of touch is one that human beings easily develop and very fast. Most of the activities we carry out involve our hands. Scholars have it that no other </w:t>
      </w:r>
      <w:r>
        <w:rPr>
          <w:rFonts w:cs="Calibri" w:eastAsia="Times New Roman"/>
          <w:bdr w:val="none" w:sz="0" w:space="0" w:color="auto" w:frame="true"/>
        </w:rPr>
        <w:t>sense of being</w:t>
      </w:r>
      <w:r>
        <w:rPr>
          <w:rFonts w:cs="Calibri" w:eastAsia="Times New Roman"/>
          <w:bdr w:val="none" w:sz="0" w:space="0" w:color="auto" w:frame="true"/>
        </w:rPr>
        <w:t xml:space="preserve"> is more influential as that of touch. </w:t>
      </w:r>
      <w:r>
        <w:rPr>
          <w:rFonts w:cs="Calibri" w:eastAsia="Times New Roman"/>
          <w:bdr w:val="none" w:sz="0" w:space="0" w:color="auto" w:frame="true"/>
        </w:rPr>
        <w:t xml:space="preserve"> </w:t>
      </w:r>
      <w:r>
        <w:rPr>
          <w:rFonts w:cs="Calibri" w:eastAsia="Times New Roman"/>
          <w:bdr w:val="none" w:sz="0" w:space="0" w:color="auto" w:frame="true"/>
        </w:rPr>
        <w:t>In fact,</w:t>
      </w:r>
      <w:r>
        <w:rPr>
          <w:rFonts w:cs="Calibri" w:eastAsia="Times New Roman"/>
          <w:bdr w:val="none" w:sz="0" w:space="0" w:color="auto" w:frame="true"/>
        </w:rPr>
        <w:t xml:space="preserve"> even the </w:t>
      </w:r>
      <w:r>
        <w:rPr>
          <w:rFonts w:cs="Calibri" w:eastAsia="Times New Roman"/>
          <w:bdr w:val="none" w:sz="0" w:space="0" w:color="auto" w:frame="true"/>
        </w:rPr>
        <w:t>fetus</w:t>
      </w:r>
      <w:r>
        <w:rPr>
          <w:rFonts w:cs="Calibri" w:eastAsia="Times New Roman"/>
          <w:bdr w:val="none" w:sz="0" w:space="0" w:color="auto" w:frame="true"/>
        </w:rPr>
        <w:t xml:space="preserve"> develop the sense of touch prior to other senses. </w:t>
      </w:r>
    </w:p>
    <w:p>
      <w:pPr>
        <w:pStyle w:val="style179"/>
        <w:rPr>
          <w:rFonts w:cs="Calibri" w:eastAsia="Times New Roman"/>
          <w:bdr w:val="none" w:sz="0" w:space="0" w:color="auto" w:frame="true"/>
        </w:rPr>
      </w:pPr>
      <w:r>
        <w:rPr>
          <w:rFonts w:cs="Calibri" w:eastAsia="Times New Roman"/>
          <w:bdr w:val="none" w:sz="0" w:space="0" w:color="auto" w:frame="true"/>
        </w:rPr>
        <w:t xml:space="preserve">Handshakes hugs and pats on the back are essential to our physical </w:t>
      </w:r>
      <w:r>
        <w:rPr>
          <w:rFonts w:cs="Calibri" w:eastAsia="Times New Roman"/>
          <w:bdr w:val="none" w:sz="0" w:space="0" w:color="auto" w:frame="true"/>
        </w:rPr>
        <w:t>growth</w:t>
      </w:r>
      <w:r>
        <w:rPr>
          <w:rFonts w:cs="Calibri" w:eastAsia="Times New Roman"/>
          <w:bdr w:val="none" w:sz="0" w:space="0" w:color="auto" w:frame="true"/>
        </w:rPr>
        <w:t xml:space="preserve"> and development. Sometimes if </w:t>
      </w:r>
      <w:r>
        <w:rPr>
          <w:rFonts w:cs="Calibri" w:eastAsia="Times New Roman"/>
          <w:bdr w:val="none" w:sz="0" w:space="0" w:color="auto" w:frame="true"/>
        </w:rPr>
        <w:t>I miss,</w:t>
      </w:r>
      <w:r>
        <w:rPr>
          <w:rFonts w:cs="Calibri" w:eastAsia="Times New Roman"/>
          <w:bdr w:val="none" w:sz="0" w:space="0" w:color="auto" w:frame="true"/>
        </w:rPr>
        <w:t xml:space="preserve"> the sense of touch </w:t>
      </w:r>
      <w:r>
        <w:rPr>
          <w:rFonts w:cs="Calibri" w:eastAsia="Times New Roman"/>
          <w:bdr w:val="none" w:sz="0" w:space="0" w:color="auto" w:frame="true"/>
        </w:rPr>
        <w:t>stressed and depressed.</w:t>
      </w:r>
    </w:p>
    <w:p>
      <w:pPr>
        <w:pStyle w:val="style179"/>
        <w:rPr>
          <w:rFonts w:cs="Calibri" w:eastAsia="Times New Roman"/>
        </w:rPr>
      </w:pPr>
      <w:r>
        <w:rPr>
          <w:rFonts w:cs="Calibri" w:eastAsia="Times New Roman"/>
          <w:bdr w:val="none" w:sz="0" w:space="0" w:color="auto" w:frame="true"/>
        </w:rPr>
        <w:t>These forms of to</w:t>
      </w:r>
      <w:r>
        <w:rPr>
          <w:rFonts w:cs="Calibri" w:eastAsia="Times New Roman"/>
          <w:bdr w:val="none" w:sz="0" w:space="0" w:color="auto" w:frame="true"/>
        </w:rPr>
        <w:t xml:space="preserve">uch could at times lead one to engaging in immoral </w:t>
      </w:r>
      <w:r>
        <w:rPr>
          <w:rFonts w:cs="Calibri" w:eastAsia="Times New Roman"/>
          <w:bdr w:val="none" w:sz="0" w:space="0" w:color="auto" w:frame="true"/>
        </w:rPr>
        <w:t>actions. However,</w:t>
      </w:r>
      <w:r>
        <w:rPr>
          <w:rFonts w:cs="Calibri" w:eastAsia="Times New Roman"/>
          <w:bdr w:val="none" w:sz="0" w:space="0" w:color="auto" w:frame="true"/>
        </w:rPr>
        <w:t xml:space="preserve"> the sense of touch has largely </w:t>
      </w:r>
      <w:r>
        <w:rPr>
          <w:rFonts w:cs="Calibri" w:eastAsia="Times New Roman"/>
          <w:bdr w:val="none" w:sz="0" w:space="0" w:color="auto" w:frame="true"/>
        </w:rPr>
        <w:t>affected</w:t>
      </w:r>
      <w:r>
        <w:rPr>
          <w:rFonts w:cs="Calibri" w:eastAsia="Times New Roman"/>
          <w:bdr w:val="none" w:sz="0" w:space="0" w:color="auto" w:frame="true"/>
        </w:rPr>
        <w:t xml:space="preserve"> my life </w:t>
      </w:r>
      <w:r>
        <w:rPr>
          <w:rFonts w:cs="Calibri" w:eastAsia="Times New Roman"/>
          <w:bdr w:val="none" w:sz="0" w:space="0" w:color="auto" w:frame="true"/>
        </w:rPr>
        <w:t>favorably</w:t>
      </w:r>
      <w:r>
        <w:rPr>
          <w:rFonts w:cs="Calibri" w:eastAsia="Times New Roman"/>
          <w:bdr w:val="none" w:sz="0" w:space="0" w:color="auto" w:frame="true"/>
        </w:rPr>
        <w:t>.</w:t>
      </w:r>
    </w:p>
    <w:p>
      <w:pPr>
        <w:pStyle w:val="style179"/>
        <w:numPr>
          <w:ilvl w:val="0"/>
          <w:numId w:val="1"/>
        </w:numPr>
        <w:rPr>
          <w:rFonts w:cs="Calibri" w:eastAsia="Times New Roman"/>
        </w:rPr>
      </w:pPr>
      <w:r>
        <w:rPr>
          <w:rFonts w:cs="Calibri" w:eastAsia="Times New Roman"/>
          <w:bdr w:val="none" w:sz="0" w:space="0" w:color="auto" w:frame="true"/>
        </w:rPr>
        <w:t>When giving a persu</w:t>
      </w:r>
      <w:r>
        <w:rPr>
          <w:rFonts w:cs="Calibri" w:eastAsia="Times New Roman"/>
          <w:bdr w:val="none" w:sz="0" w:space="0" w:color="auto" w:frame="true"/>
        </w:rPr>
        <w:t>asive presentation, is it import</w:t>
      </w:r>
      <w:r>
        <w:rPr>
          <w:rFonts w:cs="Calibri" w:eastAsia="Times New Roman"/>
          <w:bdr w:val="none" w:sz="0" w:space="0" w:color="auto" w:frame="true"/>
        </w:rPr>
        <w:t>ant to share the same values as your audience? Why or why not? Give an</w:t>
      </w:r>
      <w:r>
        <w:rPr>
          <w:rFonts w:cs="Calibri" w:eastAsia="Times New Roman"/>
          <w:spacing w:val="-10"/>
          <w:bdr w:val="none" w:sz="0" w:space="0" w:color="auto" w:frame="true"/>
        </w:rPr>
        <w:t> </w:t>
      </w:r>
      <w:r>
        <w:rPr>
          <w:rFonts w:cs="Calibri" w:eastAsia="Times New Roman"/>
          <w:bdr w:val="none" w:sz="0" w:space="0" w:color="auto" w:frame="true"/>
        </w:rPr>
        <w:t>example.</w:t>
      </w:r>
    </w:p>
    <w:p>
      <w:pPr>
        <w:pStyle w:val="style179"/>
        <w:rPr>
          <w:rFonts w:cs="Calibri" w:eastAsia="Times New Roman"/>
        </w:rPr>
      </w:pPr>
      <w:r>
        <w:rPr>
          <w:rFonts w:cs="Calibri" w:eastAsia="Times New Roman"/>
          <w:bdr w:val="none" w:sz="0" w:space="0" w:color="auto" w:frame="true"/>
        </w:rPr>
        <w:t xml:space="preserve">Giving a </w:t>
      </w:r>
      <w:r>
        <w:rPr>
          <w:rFonts w:cs="Calibri" w:eastAsia="Times New Roman"/>
          <w:bdr w:val="none" w:sz="0" w:space="0" w:color="auto" w:frame="true"/>
        </w:rPr>
        <w:t>persuasive</w:t>
      </w:r>
      <w:r>
        <w:rPr>
          <w:rFonts w:cs="Calibri" w:eastAsia="Times New Roman"/>
          <w:bdr w:val="none" w:sz="0" w:space="0" w:color="auto" w:frame="true"/>
        </w:rPr>
        <w:t xml:space="preserve"> </w:t>
      </w:r>
      <w:r>
        <w:rPr>
          <w:rFonts w:cs="Calibri" w:eastAsia="Times New Roman"/>
          <w:bdr w:val="none" w:sz="0" w:space="0" w:color="auto" w:frame="true"/>
        </w:rPr>
        <w:t>speech</w:t>
      </w:r>
      <w:r>
        <w:rPr>
          <w:rFonts w:cs="Calibri" w:eastAsia="Times New Roman"/>
          <w:bdr w:val="none" w:sz="0" w:space="0" w:color="auto" w:frame="true"/>
        </w:rPr>
        <w:t xml:space="preserve"> always involves credibility and trust between the speaker and the audience. </w:t>
      </w:r>
      <w:r>
        <w:rPr>
          <w:rFonts w:cs="Calibri" w:eastAsia="Times New Roman"/>
          <w:bdr w:val="none" w:sz="0" w:space="0" w:color="auto" w:frame="true"/>
        </w:rPr>
        <w:t>Otherwise,</w:t>
      </w:r>
      <w:r>
        <w:rPr>
          <w:rFonts w:cs="Calibri" w:eastAsia="Times New Roman"/>
          <w:bdr w:val="none" w:sz="0" w:space="0" w:color="auto" w:frame="true"/>
        </w:rPr>
        <w:t xml:space="preserve"> listeners who </w:t>
      </w:r>
      <w:r>
        <w:rPr>
          <w:rFonts w:cs="Calibri" w:eastAsia="Times New Roman"/>
          <w:bdr w:val="none" w:sz="0" w:space="0" w:color="auto" w:frame="true"/>
        </w:rPr>
        <w:t>do not</w:t>
      </w:r>
      <w:r>
        <w:rPr>
          <w:rFonts w:cs="Calibri" w:eastAsia="Times New Roman"/>
          <w:bdr w:val="none" w:sz="0" w:space="0" w:color="auto" w:frame="true"/>
        </w:rPr>
        <w:t xml:space="preserve"> trust you </w:t>
      </w:r>
      <w:r>
        <w:rPr>
          <w:rFonts w:cs="Calibri" w:eastAsia="Times New Roman"/>
          <w:bdr w:val="none" w:sz="0" w:space="0" w:color="auto" w:frame="true"/>
        </w:rPr>
        <w:t>will not</w:t>
      </w:r>
      <w:r>
        <w:rPr>
          <w:rFonts w:cs="Calibri" w:eastAsia="Times New Roman"/>
          <w:bdr w:val="none" w:sz="0" w:space="0" w:color="auto" w:frame="true"/>
        </w:rPr>
        <w:t xml:space="preserve"> listen to the </w:t>
      </w:r>
      <w:r>
        <w:rPr>
          <w:rFonts w:cs="Calibri" w:eastAsia="Times New Roman"/>
          <w:bdr w:val="none" w:sz="0" w:space="0" w:color="auto" w:frame="true"/>
        </w:rPr>
        <w:t>messenger’s</w:t>
      </w:r>
      <w:r>
        <w:rPr>
          <w:rFonts w:cs="Calibri" w:eastAsia="Times New Roman"/>
          <w:bdr w:val="none" w:sz="0" w:space="0" w:color="auto" w:frame="true"/>
        </w:rPr>
        <w:t xml:space="preserve"> speech. Various factors are considered when </w:t>
      </w:r>
      <w:r>
        <w:rPr>
          <w:rFonts w:cs="Calibri" w:eastAsia="Times New Roman"/>
          <w:bdr w:val="none" w:sz="0" w:space="0" w:color="auto" w:frame="true"/>
        </w:rPr>
        <w:t>giving persuasive</w:t>
      </w:r>
      <w:r>
        <w:rPr>
          <w:rFonts w:cs="Calibri" w:eastAsia="Times New Roman"/>
          <w:bdr w:val="none" w:sz="0" w:space="0" w:color="auto" w:frame="true"/>
        </w:rPr>
        <w:t xml:space="preserve"> </w:t>
      </w:r>
      <w:r>
        <w:rPr>
          <w:rFonts w:cs="Calibri" w:eastAsia="Times New Roman"/>
          <w:bdr w:val="none" w:sz="0" w:space="0" w:color="auto" w:frame="true"/>
        </w:rPr>
        <w:t xml:space="preserve">speech: direct eye contact, credibility and </w:t>
      </w:r>
      <w:r>
        <w:rPr>
          <w:rFonts w:cs="Calibri" w:eastAsia="Times New Roman"/>
          <w:bdr w:val="none" w:sz="0" w:space="0" w:color="auto" w:frame="true"/>
        </w:rPr>
        <w:t>audibility.</w:t>
      </w:r>
    </w:p>
    <w:p>
      <w:pPr>
        <w:pStyle w:val="style179"/>
        <w:rPr>
          <w:rFonts w:cs="Calibri" w:eastAsia="Times New Roman"/>
          <w:bdr w:val="none" w:sz="0" w:space="0" w:color="auto" w:frame="true"/>
        </w:rPr>
      </w:pPr>
      <w:r>
        <w:rPr>
          <w:rFonts w:cs="Calibri" w:eastAsia="Times New Roman"/>
          <w:bdr w:val="none" w:sz="0" w:space="0" w:color="auto" w:frame="true"/>
        </w:rPr>
        <w:t>Whenever the speaker has the same values as the audience trust is always developed. The beginning of trust makes you</w:t>
      </w:r>
      <w:r>
        <w:rPr>
          <w:rFonts w:cs="Calibri" w:eastAsia="Times New Roman"/>
          <w:bdr w:val="none" w:sz="0" w:space="0" w:color="auto" w:frame="true"/>
        </w:rPr>
        <w:t xml:space="preserve"> as the speaker achieve credibility</w:t>
      </w:r>
      <w:r>
        <w:rPr>
          <w:rFonts w:cs="Calibri" w:eastAsia="Times New Roman"/>
          <w:bdr w:val="none" w:sz="0" w:space="0" w:color="auto" w:frame="true"/>
        </w:rPr>
        <w:t xml:space="preserve"> by the audience.</w:t>
      </w:r>
    </w:p>
    <w:p>
      <w:pPr>
        <w:pStyle w:val="style179"/>
        <w:rPr>
          <w:rFonts w:cs="Calibri" w:eastAsia="Times New Roman"/>
          <w:bdr w:val="none" w:sz="0" w:space="0" w:color="auto" w:frame="true"/>
        </w:rPr>
      </w:pPr>
      <w:r>
        <w:rPr>
          <w:rFonts w:cs="Calibri" w:eastAsia="Times New Roman"/>
          <w:bdr w:val="none" w:sz="0" w:space="0" w:color="auto" w:frame="true"/>
        </w:rPr>
        <w:t>However,</w:t>
      </w:r>
      <w:r>
        <w:rPr>
          <w:rFonts w:cs="Calibri" w:eastAsia="Times New Roman"/>
          <w:bdr w:val="none" w:sz="0" w:space="0" w:color="auto" w:frame="true"/>
        </w:rPr>
        <w:t xml:space="preserve"> variation of various values such as beliefs </w:t>
      </w:r>
      <w:r>
        <w:rPr>
          <w:rFonts w:cs="Calibri" w:eastAsia="Times New Roman"/>
          <w:bdr w:val="none" w:sz="0" w:space="0" w:color="auto" w:frame="true"/>
        </w:rPr>
        <w:t xml:space="preserve">and goals could result </w:t>
      </w:r>
      <w:r>
        <w:rPr>
          <w:rFonts w:cs="Calibri" w:eastAsia="Times New Roman"/>
          <w:bdr w:val="none" w:sz="0" w:space="0" w:color="auto" w:frame="true"/>
        </w:rPr>
        <w:t>to development</w:t>
      </w:r>
      <w:r>
        <w:rPr>
          <w:rFonts w:cs="Calibri" w:eastAsia="Times New Roman"/>
          <w:bdr w:val="none" w:sz="0" w:space="0" w:color="auto" w:frame="true"/>
        </w:rPr>
        <w:t xml:space="preserve"> of unpredicted </w:t>
      </w:r>
      <w:r>
        <w:rPr>
          <w:rFonts w:cs="Calibri" w:eastAsia="Times New Roman"/>
          <w:bdr w:val="none" w:sz="0" w:space="0" w:color="auto" w:frame="true"/>
        </w:rPr>
        <w:t>crisis. Incredible</w:t>
      </w:r>
      <w:r>
        <w:rPr>
          <w:rFonts w:cs="Calibri" w:eastAsia="Times New Roman"/>
          <w:bdr w:val="none" w:sz="0" w:space="0" w:color="auto" w:frame="true"/>
        </w:rPr>
        <w:t xml:space="preserve"> </w:t>
      </w:r>
      <w:r>
        <w:rPr>
          <w:rFonts w:cs="Calibri" w:eastAsia="Times New Roman"/>
          <w:bdr w:val="none" w:sz="0" w:space="0" w:color="auto" w:frame="true"/>
        </w:rPr>
        <w:t>and unprovable</w:t>
      </w:r>
      <w:r>
        <w:rPr>
          <w:rFonts w:cs="Calibri" w:eastAsia="Times New Roman"/>
          <w:bdr w:val="none" w:sz="0" w:space="0" w:color="auto" w:frame="true"/>
        </w:rPr>
        <w:t xml:space="preserve"> speech. This could also result to the audience developing hostility.</w:t>
      </w:r>
    </w:p>
    <w:p>
      <w:pPr>
        <w:pStyle w:val="style179"/>
        <w:rPr>
          <w:rFonts w:cs="Calibri" w:eastAsia="Times New Roman"/>
          <w:bdr w:val="none" w:sz="0" w:space="0" w:color="auto" w:frame="true"/>
        </w:rPr>
      </w:pPr>
      <w:r>
        <w:rPr>
          <w:rFonts w:cs="Calibri" w:eastAsia="Times New Roman"/>
          <w:bdr w:val="none" w:sz="0" w:space="0" w:color="auto" w:frame="true"/>
        </w:rPr>
        <w:t xml:space="preserve">Example: </w:t>
      </w:r>
      <w:r>
        <w:rPr>
          <w:rFonts w:cs="Calibri" w:eastAsia="Times New Roman"/>
          <w:bdr w:val="none" w:sz="0" w:space="0" w:color="auto" w:frame="true"/>
        </w:rPr>
        <w:t>whenever an</w:t>
      </w:r>
      <w:r>
        <w:rPr>
          <w:rFonts w:cs="Calibri" w:eastAsia="Times New Roman"/>
          <w:bdr w:val="none" w:sz="0" w:space="0" w:color="auto" w:frame="true"/>
        </w:rPr>
        <w:t xml:space="preserve"> audience has it that t</w:t>
      </w:r>
      <w:r>
        <w:rPr>
          <w:rFonts w:cs="Calibri" w:eastAsia="Times New Roman"/>
          <w:bdr w:val="none" w:sz="0" w:space="0" w:color="auto" w:frame="true"/>
        </w:rPr>
        <w:t xml:space="preserve">he speaker has a </w:t>
      </w:r>
      <w:r>
        <w:rPr>
          <w:rFonts w:cs="Calibri" w:eastAsia="Times New Roman"/>
          <w:bdr w:val="none" w:sz="0" w:space="0" w:color="auto" w:frame="true"/>
        </w:rPr>
        <w:t>different goal a barrier may be</w:t>
      </w:r>
      <w:r>
        <w:rPr>
          <w:rFonts w:cs="Calibri" w:eastAsia="Times New Roman"/>
          <w:bdr w:val="none" w:sz="0" w:space="0" w:color="auto" w:frame="true"/>
        </w:rPr>
        <w:t xml:space="preserve"> </w:t>
      </w:r>
      <w:r>
        <w:rPr>
          <w:rFonts w:cs="Calibri" w:eastAsia="Times New Roman"/>
          <w:bdr w:val="none" w:sz="0" w:space="0" w:color="auto" w:frame="true"/>
        </w:rPr>
        <w:t>developed</w:t>
      </w:r>
      <w:r>
        <w:rPr>
          <w:rFonts w:cs="Calibri" w:eastAsia="Times New Roman"/>
          <w:bdr w:val="none" w:sz="0" w:space="0" w:color="auto" w:frame="true"/>
        </w:rPr>
        <w:t xml:space="preserve"> amongst </w:t>
      </w:r>
      <w:r>
        <w:rPr>
          <w:rFonts w:cs="Calibri" w:eastAsia="Times New Roman"/>
          <w:bdr w:val="none" w:sz="0" w:space="0" w:color="auto" w:frame="true"/>
        </w:rPr>
        <w:t>them leading to lack of</w:t>
      </w:r>
      <w:r>
        <w:rPr>
          <w:rFonts w:cs="Calibri" w:eastAsia="Times New Roman"/>
          <w:bdr w:val="none" w:sz="0" w:space="0" w:color="auto" w:frame="true"/>
        </w:rPr>
        <w:t xml:space="preserve"> trust amongst </w:t>
      </w:r>
      <w:r>
        <w:rPr>
          <w:rFonts w:cs="Calibri" w:eastAsia="Times New Roman"/>
          <w:bdr w:val="none" w:sz="0" w:space="0" w:color="auto" w:frame="true"/>
        </w:rPr>
        <w:t xml:space="preserve">them. </w:t>
      </w:r>
      <w:r>
        <w:rPr>
          <w:rFonts w:cs="Calibri" w:eastAsia="Times New Roman"/>
          <w:bdr w:val="none" w:sz="0" w:space="0" w:color="auto" w:frame="true"/>
        </w:rPr>
        <w:t>Example: When</w:t>
      </w:r>
      <w:r>
        <w:rPr>
          <w:rFonts w:cs="Calibri" w:eastAsia="Times New Roman"/>
          <w:bdr w:val="none" w:sz="0" w:space="0" w:color="auto" w:frame="true"/>
        </w:rPr>
        <w:t xml:space="preserve"> the</w:t>
      </w:r>
      <w:r>
        <w:rPr>
          <w:rFonts w:cs="Calibri" w:eastAsia="Times New Roman"/>
          <w:bdr w:val="none" w:sz="0" w:space="0" w:color="auto" w:frame="true"/>
        </w:rPr>
        <w:t xml:space="preserve"> </w:t>
      </w:r>
      <w:r>
        <w:rPr>
          <w:rFonts w:cs="Calibri" w:eastAsia="Times New Roman"/>
          <w:bdr w:val="none" w:sz="0" w:space="0" w:color="auto" w:frame="true"/>
        </w:rPr>
        <w:t>audien</w:t>
      </w:r>
      <w:r>
        <w:rPr>
          <w:rFonts w:cs="Calibri" w:eastAsia="Times New Roman"/>
          <w:bdr w:val="none" w:sz="0" w:space="0" w:color="auto" w:frame="true"/>
        </w:rPr>
        <w:t>ce expertise</w:t>
      </w:r>
      <w:r>
        <w:rPr>
          <w:rFonts w:cs="Calibri" w:eastAsia="Times New Roman"/>
          <w:bdr w:val="none" w:sz="0" w:space="0" w:color="auto" w:frame="true"/>
        </w:rPr>
        <w:t xml:space="preserve"> is of higher value than that of the speakers. </w:t>
      </w:r>
      <w:r>
        <w:rPr>
          <w:rFonts w:cs="Calibri" w:eastAsia="Times New Roman"/>
          <w:bdr w:val="none" w:sz="0" w:space="0" w:color="auto" w:frame="true"/>
        </w:rPr>
        <w:t>Incredibility</w:t>
      </w:r>
      <w:r>
        <w:rPr>
          <w:rFonts w:cs="Calibri" w:eastAsia="Times New Roman"/>
          <w:bdr w:val="none" w:sz="0" w:space="0" w:color="auto" w:frame="true"/>
        </w:rPr>
        <w:t xml:space="preserve"> is the </w:t>
      </w:r>
      <w:r>
        <w:rPr>
          <w:rFonts w:cs="Calibri" w:eastAsia="Times New Roman"/>
          <w:bdr w:val="none" w:sz="0" w:space="0" w:color="auto" w:frame="true"/>
        </w:rPr>
        <w:t>most possi</w:t>
      </w:r>
      <w:r>
        <w:rPr>
          <w:rFonts w:cs="Calibri" w:eastAsia="Times New Roman"/>
          <w:bdr w:val="none" w:sz="0" w:space="0" w:color="auto" w:frame="true"/>
        </w:rPr>
        <w:t xml:space="preserve">ble </w:t>
      </w:r>
      <w:r>
        <w:rPr>
          <w:rFonts w:cs="Calibri" w:eastAsia="Times New Roman"/>
          <w:bdr w:val="none" w:sz="0" w:space="0" w:color="auto" w:frame="true"/>
        </w:rPr>
        <w:t>outcome</w:t>
      </w:r>
      <w:r>
        <w:rPr>
          <w:rFonts w:cs="Calibri" w:eastAsia="Times New Roman"/>
          <w:bdr w:val="none" w:sz="0" w:space="0" w:color="auto" w:frame="true"/>
        </w:rPr>
        <w:t>;</w:t>
      </w:r>
    </w:p>
    <w:p>
      <w:pPr>
        <w:pStyle w:val="style179"/>
        <w:numPr>
          <w:ilvl w:val="0"/>
          <w:numId w:val="1"/>
        </w:numPr>
        <w:rPr>
          <w:rFonts w:cs="Calibri" w:eastAsia="Times New Roman"/>
        </w:rPr>
      </w:pPr>
      <w:r>
        <w:rPr>
          <w:rFonts w:cs="Calibri" w:eastAsia="Times New Roman"/>
          <w:spacing w:val="-9"/>
          <w:bdr w:val="none" w:sz="0" w:space="0" w:color="auto" w:frame="true"/>
        </w:rPr>
        <w:t>You </w:t>
      </w:r>
      <w:r>
        <w:rPr>
          <w:rFonts w:cs="Calibri" w:eastAsia="Times New Roman"/>
          <w:bdr w:val="none" w:sz="0" w:space="0" w:color="auto" w:frame="true"/>
        </w:rPr>
        <w:t>are head of a local committee that is trying to get voters to support a property tax increase to provide funds for improvements to all of your school district’s</w:t>
      </w:r>
      <w:r>
        <w:rPr>
          <w:rFonts w:cs="Calibri" w:eastAsia="Times New Roman"/>
          <w:spacing w:val="-23"/>
          <w:bdr w:val="none" w:sz="0" w:space="0" w:color="auto" w:frame="true"/>
        </w:rPr>
        <w:t> </w:t>
      </w:r>
      <w:r>
        <w:rPr>
          <w:rFonts w:cs="Calibri" w:eastAsia="Times New Roman"/>
          <w:bdr w:val="none" w:sz="0" w:space="0" w:color="auto" w:frame="true"/>
        </w:rPr>
        <w:t>run- down public schools. Which organization pattern would you choose for a presentation about the issue?</w:t>
      </w:r>
      <w:r>
        <w:rPr>
          <w:rFonts w:cs="Calibri" w:eastAsia="Times New Roman"/>
          <w:spacing w:val="-23"/>
          <w:bdr w:val="none" w:sz="0" w:space="0" w:color="auto" w:frame="true"/>
        </w:rPr>
        <w:t> </w:t>
      </w:r>
      <w:r>
        <w:rPr>
          <w:rFonts w:cs="Calibri" w:eastAsia="Times New Roman"/>
          <w:bdr w:val="none" w:sz="0" w:space="0" w:color="auto" w:frame="true"/>
        </w:rPr>
        <w:t>Why?</w:t>
      </w:r>
    </w:p>
    <w:p>
      <w:pPr>
        <w:pStyle w:val="style179"/>
        <w:rPr>
          <w:rFonts w:cs="Calibri" w:eastAsia="Times New Roman"/>
        </w:rPr>
      </w:pPr>
    </w:p>
    <w:p>
      <w:pPr>
        <w:pStyle w:val="style0"/>
        <w:ind w:left="720"/>
        <w:rPr>
          <w:rFonts w:cs="Calibri" w:eastAsia="Times New Roman"/>
        </w:rPr>
      </w:pPr>
      <w:r>
        <w:rPr>
          <w:rFonts w:cs="Calibri" w:eastAsia="Times New Roman"/>
        </w:rPr>
        <w:t xml:space="preserve">The </w:t>
      </w:r>
      <w:r>
        <w:rPr>
          <w:rFonts w:cs="Calibri" w:eastAsia="Times New Roman"/>
        </w:rPr>
        <w:t xml:space="preserve">chronological pattern is the most </w:t>
      </w:r>
      <w:r>
        <w:rPr>
          <w:rFonts w:cs="Calibri" w:eastAsia="Times New Roman"/>
        </w:rPr>
        <w:t>appropriate. It</w:t>
      </w:r>
      <w:r>
        <w:rPr>
          <w:rFonts w:cs="Calibri" w:eastAsia="Times New Roman"/>
        </w:rPr>
        <w:t xml:space="preserve"> </w:t>
      </w:r>
      <w:r>
        <w:rPr>
          <w:rFonts w:cs="Calibri" w:eastAsia="Times New Roman"/>
        </w:rPr>
        <w:t>states</w:t>
      </w:r>
      <w:r>
        <w:rPr>
          <w:rFonts w:cs="Calibri" w:eastAsia="Times New Roman"/>
        </w:rPr>
        <w:t xml:space="preserve"> the given proceedings of the activities in a sequential order listing them from the first of activities to the </w:t>
      </w:r>
      <w:r>
        <w:rPr>
          <w:rFonts w:cs="Calibri" w:eastAsia="Times New Roman"/>
        </w:rPr>
        <w:t>last. The</w:t>
      </w:r>
      <w:r>
        <w:rPr>
          <w:rFonts w:cs="Calibri" w:eastAsia="Times New Roman"/>
        </w:rPr>
        <w:t xml:space="preserve"> main ideas in this organization pattern </w:t>
      </w:r>
      <w:r>
        <w:rPr>
          <w:rFonts w:cs="Calibri" w:eastAsia="Times New Roman"/>
        </w:rPr>
        <w:t xml:space="preserve">are </w:t>
      </w:r>
      <w:r>
        <w:rPr>
          <w:rFonts w:cs="Calibri" w:eastAsia="Times New Roman"/>
        </w:rPr>
        <w:t>narrated</w:t>
      </w:r>
      <w:r>
        <w:rPr>
          <w:rFonts w:cs="Calibri" w:eastAsia="Times New Roman"/>
        </w:rPr>
        <w:t xml:space="preserve"> timely and in a given order.</w:t>
      </w:r>
      <w:r>
        <w:rPr>
          <w:rFonts w:cs="Calibri" w:eastAsia="Times New Roman"/>
        </w:rPr>
        <w:t xml:space="preserve"> </w:t>
      </w:r>
      <w:r>
        <w:rPr>
          <w:rFonts w:cs="Calibri" w:eastAsia="Times New Roman"/>
        </w:rPr>
        <w:t xml:space="preserve">This could </w:t>
      </w:r>
      <w:r>
        <w:rPr>
          <w:rFonts w:cs="Calibri" w:eastAsia="Times New Roman"/>
        </w:rPr>
        <w:t>either be</w:t>
      </w:r>
      <w:r>
        <w:rPr>
          <w:rFonts w:cs="Calibri" w:eastAsia="Times New Roman"/>
        </w:rPr>
        <w:t xml:space="preserve"> forward or backward depending on time basis.</w:t>
      </w:r>
    </w:p>
    <w:p>
      <w:pPr>
        <w:pStyle w:val="style0"/>
        <w:ind w:left="720"/>
        <w:rPr>
          <w:rFonts w:cs="Calibri" w:eastAsia="Times New Roman"/>
        </w:rPr>
      </w:pPr>
      <w:r>
        <w:rPr>
          <w:rFonts w:cs="Calibri" w:eastAsia="Times New Roman"/>
        </w:rPr>
        <w:t>Chron</w:t>
      </w:r>
      <w:r>
        <w:rPr>
          <w:rFonts w:cs="Calibri" w:eastAsia="Times New Roman"/>
        </w:rPr>
        <w:t>ological order</w:t>
      </w:r>
      <w:r>
        <w:rPr>
          <w:rFonts w:cs="Calibri" w:eastAsia="Times New Roman"/>
        </w:rPr>
        <w:t xml:space="preserve"> can also be described in </w:t>
      </w:r>
      <w:r>
        <w:rPr>
          <w:rFonts w:cs="Calibri" w:eastAsia="Times New Roman"/>
        </w:rPr>
        <w:t>parts .</w:t>
      </w:r>
    </w:p>
    <w:p>
      <w:pPr>
        <w:pStyle w:val="style0"/>
        <w:ind w:left="720"/>
        <w:rPr>
          <w:rFonts w:cs="Calibri" w:eastAsia="Times New Roman"/>
        </w:rPr>
      </w:pPr>
      <w:r>
        <w:rPr>
          <w:rFonts w:cs="Calibri" w:eastAsia="Times New Roman"/>
        </w:rPr>
        <w:t xml:space="preserve"> It helps in identifying the events as they occur in the given timeline .This also facilitates the reader to get an easy to observe and clear to read</w:t>
      </w:r>
      <w:r>
        <w:rPr>
          <w:rFonts w:cs="Calibri" w:eastAsia="Times New Roman"/>
        </w:rPr>
        <w:t xml:space="preserve"> order of activities.</w:t>
      </w:r>
      <w:r>
        <w:rPr>
          <w:rFonts w:cs="Calibri" w:eastAsia="Times New Roman"/>
        </w:rPr>
        <w:t xml:space="preserve"> Although it </w:t>
      </w:r>
      <w:r>
        <w:rPr>
          <w:rFonts w:cs="Calibri" w:eastAsia="Times New Roman"/>
        </w:rPr>
        <w:t xml:space="preserve">may not be a very interesting way among other </w:t>
      </w:r>
      <w:r>
        <w:rPr>
          <w:rFonts w:cs="Calibri" w:eastAsia="Times New Roman"/>
        </w:rPr>
        <w:t>rec</w:t>
      </w:r>
      <w:r>
        <w:rPr>
          <w:rFonts w:cs="Calibri" w:eastAsia="Times New Roman"/>
        </w:rPr>
        <w:t>o</w:t>
      </w:r>
      <w:r>
        <w:rPr>
          <w:rFonts w:cs="Calibri" w:eastAsia="Times New Roman"/>
        </w:rPr>
        <w:t>rdings</w:t>
      </w:r>
      <w:r>
        <w:rPr>
          <w:rFonts w:cs="Calibri" w:eastAsia="Times New Roman"/>
        </w:rPr>
        <w:t xml:space="preserve"> which begin at any point it creates an easy to read occurrence of activities.</w:t>
      </w:r>
    </w:p>
    <w:p>
      <w:pPr>
        <w:pStyle w:val="style179"/>
        <w:numPr>
          <w:ilvl w:val="0"/>
          <w:numId w:val="1"/>
        </w:numPr>
        <w:rPr>
          <w:rFonts w:cs="Calibri" w:eastAsia="Times New Roman"/>
          <w:b/>
        </w:rPr>
      </w:pPr>
      <w:r>
        <w:rPr>
          <w:rFonts w:cs="Calibri" w:eastAsia="Times New Roman"/>
          <w:b/>
          <w:bdr w:val="none" w:sz="0" w:space="0" w:color="auto" w:frame="true"/>
        </w:rPr>
        <w:t>List an example of each of the seven types of</w:t>
      </w:r>
      <w:r>
        <w:rPr>
          <w:rFonts w:cs="Calibri" w:eastAsia="Times New Roman"/>
          <w:b/>
          <w:spacing w:val="-11"/>
          <w:bdr w:val="none" w:sz="0" w:space="0" w:color="auto" w:frame="true"/>
        </w:rPr>
        <w:t> </w:t>
      </w:r>
      <w:r>
        <w:rPr>
          <w:rFonts w:cs="Calibri" w:eastAsia="Times New Roman"/>
          <w:b/>
          <w:bdr w:val="none" w:sz="0" w:space="0" w:color="auto" w:frame="true"/>
        </w:rPr>
        <w:t>arguments.</w:t>
      </w:r>
    </w:p>
    <w:p>
      <w:pPr>
        <w:pStyle w:val="style0"/>
        <w:rPr>
          <w:rFonts w:cs="Calibri" w:eastAsia="Times New Roman"/>
        </w:rPr>
      </w:pPr>
      <w:r>
        <w:rPr>
          <w:rFonts w:cs="Calibri" w:eastAsia="Times New Roman"/>
        </w:rPr>
        <w:t>Arguments can be said to be a l</w:t>
      </w:r>
      <w:r>
        <w:rPr>
          <w:rFonts w:cs="Calibri" w:eastAsia="Times New Roman"/>
        </w:rPr>
        <w:t>ogical way reasoning before agre</w:t>
      </w:r>
      <w:r>
        <w:rPr>
          <w:rFonts w:cs="Calibri" w:eastAsia="Times New Roman"/>
        </w:rPr>
        <w:t xml:space="preserve">eing or </w:t>
      </w:r>
      <w:r>
        <w:rPr>
          <w:rFonts w:cs="Calibri" w:eastAsia="Times New Roman"/>
        </w:rPr>
        <w:t>disagreeing .</w:t>
      </w:r>
      <w:r>
        <w:rPr>
          <w:rFonts w:cs="Calibri" w:eastAsia="Times New Roman"/>
        </w:rPr>
        <w:t xml:space="preserve"> This </w:t>
      </w:r>
      <w:r>
        <w:rPr>
          <w:rFonts w:cs="Calibri" w:eastAsia="Times New Roman"/>
        </w:rPr>
        <w:t>ca</w:t>
      </w:r>
      <w:r>
        <w:rPr>
          <w:rFonts w:cs="Calibri" w:eastAsia="Times New Roman"/>
        </w:rPr>
        <w:t xml:space="preserve">n be based </w:t>
      </w:r>
      <w:r>
        <w:rPr>
          <w:rFonts w:cs="Calibri" w:eastAsia="Times New Roman"/>
        </w:rPr>
        <w:t>on  various</w:t>
      </w:r>
      <w:r>
        <w:rPr>
          <w:rFonts w:cs="Calibri" w:eastAsia="Times New Roman"/>
        </w:rPr>
        <w:t xml:space="preserve"> factors.</w:t>
      </w:r>
      <w:r>
        <w:rPr>
          <w:rFonts w:cs="Calibri" w:eastAsia="Times New Roman"/>
        </w:rPr>
        <w:t xml:space="preserve"> </w:t>
      </w:r>
      <w:r>
        <w:rPr>
          <w:rFonts w:cs="Calibri" w:eastAsia="Times New Roman"/>
        </w:rPr>
        <w:t>A</w:t>
      </w:r>
      <w:r>
        <w:rPr>
          <w:rFonts w:cs="Calibri" w:eastAsia="Times New Roman"/>
        </w:rPr>
        <w:t>r</w:t>
      </w:r>
      <w:r>
        <w:rPr>
          <w:rFonts w:cs="Calibri" w:eastAsia="Times New Roman"/>
        </w:rPr>
        <w:t xml:space="preserve">guments </w:t>
      </w:r>
      <w:r>
        <w:rPr>
          <w:rFonts w:cs="Calibri" w:eastAsia="Times New Roman"/>
        </w:rPr>
        <w:t>can be classified</w:t>
      </w:r>
      <w:r>
        <w:rPr>
          <w:rFonts w:cs="Calibri" w:eastAsia="Times New Roman"/>
        </w:rPr>
        <w:t xml:space="preserve"> into various </w:t>
      </w:r>
      <w:r>
        <w:rPr>
          <w:rFonts w:cs="Calibri" w:eastAsia="Times New Roman"/>
        </w:rPr>
        <w:t>classes: Inductive</w:t>
      </w:r>
      <w:r>
        <w:rPr>
          <w:rFonts w:cs="Calibri" w:eastAsia="Times New Roman"/>
        </w:rPr>
        <w:t xml:space="preserve"> reasoning and deductive reasoning.</w:t>
      </w:r>
    </w:p>
    <w:p>
      <w:pPr>
        <w:pStyle w:val="style0"/>
        <w:rPr>
          <w:rFonts w:cs="Calibri" w:eastAsia="Times New Roman"/>
        </w:rPr>
      </w:pPr>
      <w:r>
        <w:rPr>
          <w:rFonts w:cs="Calibri" w:eastAsia="Times New Roman"/>
        </w:rPr>
        <w:t>Inductive reaso</w:t>
      </w:r>
      <w:r>
        <w:rPr>
          <w:rFonts w:cs="Calibri" w:eastAsia="Times New Roman"/>
        </w:rPr>
        <w:t xml:space="preserve">ning involves formation of general ideas in terms of </w:t>
      </w:r>
      <w:r>
        <w:rPr>
          <w:rFonts w:cs="Calibri" w:eastAsia="Times New Roman"/>
        </w:rPr>
        <w:t>occurrences</w:t>
      </w:r>
      <w:r>
        <w:rPr>
          <w:rFonts w:cs="Calibri" w:eastAsia="Times New Roman"/>
        </w:rPr>
        <w:t xml:space="preserve"> that have happened prior times </w:t>
      </w:r>
      <w:r>
        <w:rPr>
          <w:rFonts w:cs="Calibri" w:eastAsia="Times New Roman"/>
        </w:rPr>
        <w:t>while  deductive</w:t>
      </w:r>
      <w:r>
        <w:rPr>
          <w:rFonts w:cs="Calibri" w:eastAsia="Times New Roman"/>
        </w:rPr>
        <w:t xml:space="preserve">  reasoning or argument aims at reaching a specific end point </w:t>
      </w:r>
      <w:r>
        <w:rPr>
          <w:rFonts w:cs="Calibri" w:eastAsia="Times New Roman"/>
        </w:rPr>
        <w:t>after having a broad idea.</w:t>
      </w:r>
    </w:p>
    <w:p>
      <w:pPr>
        <w:pStyle w:val="style0"/>
        <w:rPr>
          <w:rFonts w:cs="Calibri" w:eastAsia="Times New Roman"/>
        </w:rPr>
      </w:pPr>
      <w:r>
        <w:rPr>
          <w:rFonts w:cs="Calibri" w:eastAsia="Times New Roman"/>
        </w:rPr>
        <w:t>They can be further subdivided into :Critical reasoning which  mainly involves the analyses of</w:t>
      </w:r>
      <w:r>
        <w:rPr>
          <w:rFonts w:cs="Calibri" w:eastAsia="Times New Roman"/>
        </w:rPr>
        <w:t xml:space="preserve"> an issue  before forming jugdem</w:t>
      </w:r>
      <w:r>
        <w:rPr>
          <w:rFonts w:cs="Calibri" w:eastAsia="Times New Roman"/>
        </w:rPr>
        <w:t>ent;philosophy which engages the study of the fundamental  knowledge reality and existence.</w:t>
      </w:r>
    </w:p>
    <w:p>
      <w:pPr>
        <w:pStyle w:val="style0"/>
        <w:rPr>
          <w:rFonts w:cs="Calibri" w:eastAsia="Times New Roman"/>
        </w:rPr>
      </w:pPr>
      <w:r>
        <w:rPr>
          <w:rFonts w:cs="Calibri" w:eastAsia="Times New Roman"/>
        </w:rPr>
        <w:t>Argument</w:t>
      </w:r>
      <w:r>
        <w:rPr>
          <w:rFonts w:cs="Calibri" w:eastAsia="Times New Roman"/>
        </w:rPr>
        <w:t>, deduction</w:t>
      </w:r>
      <w:r>
        <w:rPr>
          <w:rFonts w:cs="Calibri" w:eastAsia="Times New Roman"/>
        </w:rPr>
        <w:t>,argumentsand</w:t>
      </w:r>
      <w:r>
        <w:rPr>
          <w:rFonts w:cs="Calibri" w:eastAsia="Times New Roman"/>
        </w:rPr>
        <w:t xml:space="preserve"> induction are can also be listed as types of arguments. </w:t>
      </w:r>
    </w:p>
    <w:p>
      <w:pPr>
        <w:pStyle w:val="style0"/>
        <w:rPr>
          <w:rFonts w:cs="Calibri" w:eastAsia="Times New Roman"/>
        </w:rPr>
      </w:pPr>
    </w:p>
    <w:p>
      <w:pPr>
        <w:pStyle w:val="style0"/>
        <w:rPr>
          <w:rFonts w:ascii="Arial" w:cs="Arial" w:hAnsi="Arial"/>
          <w:color w:val="373e45"/>
          <w:sz w:val="27"/>
          <w:szCs w:val="27"/>
        </w:rPr>
      </w:pPr>
    </w:p>
    <w:p>
      <w:pPr>
        <w:pStyle w:val="style0"/>
        <w:rPr>
          <w:rFonts w:ascii="Arial" w:cs="Arial" w:hAnsi="Arial"/>
          <w:color w:val="373e45"/>
          <w:sz w:val="27"/>
          <w:szCs w:val="27"/>
        </w:rPr>
      </w:pPr>
    </w:p>
    <w:p>
      <w:pPr>
        <w:pStyle w:val="style0"/>
        <w:shd w:val="clear" w:color="auto" w:fill="ffffff"/>
        <w:ind w:left="720"/>
        <w:rPr>
          <w:rFonts w:ascii="Arial" w:cs="Arial" w:eastAsia="Times New Roman" w:hAnsi="Arial"/>
          <w:color w:val="373e45"/>
          <w:sz w:val="27"/>
          <w:szCs w:val="27"/>
        </w:rPr>
      </w:pPr>
    </w:p>
    <w:p>
      <w:pPr>
        <w:pStyle w:val="style0"/>
        <w:rPr>
          <w:rFonts w:cs="Calibri" w:eastAsia="Times New Roman"/>
          <w:b/>
        </w:rPr>
      </w:pPr>
    </w:p>
    <w:p>
      <w:pPr>
        <w:pStyle w:val="style179"/>
        <w:numPr>
          <w:ilvl w:val="0"/>
          <w:numId w:val="1"/>
        </w:numPr>
        <w:rPr>
          <w:rFonts w:cs="Calibri" w:eastAsia="Times New Roman"/>
          <w:b/>
        </w:rPr>
      </w:pPr>
      <w:r>
        <w:rPr>
          <w:rFonts w:cs="Calibri" w:eastAsia="Times New Roman"/>
          <w:b/>
          <w:bdr w:val="none" w:sz="0" w:space="0" w:color="auto" w:frame="true"/>
        </w:rPr>
        <w:t>With humor permeating so many aspects of our daily lives, is it an effective persuasive tactic?</w:t>
      </w:r>
    </w:p>
    <w:p>
      <w:pPr>
        <w:pStyle w:val="style179"/>
        <w:rPr>
          <w:rFonts w:cs="Calibri" w:eastAsia="Times New Roman"/>
          <w:bdr w:val="none" w:sz="0" w:space="0" w:color="auto" w:frame="true"/>
        </w:rPr>
      </w:pPr>
      <w:r>
        <w:rPr>
          <w:rFonts w:cs="Calibri" w:eastAsia="Times New Roman"/>
          <w:bdr w:val="none" w:sz="0" w:space="0" w:color="auto" w:frame="true"/>
        </w:rPr>
        <w:t xml:space="preserve">Humor being a very common aspect in our daily lives promotes an easy to convince environment amongst </w:t>
      </w:r>
      <w:r>
        <w:rPr>
          <w:rFonts w:cs="Calibri" w:eastAsia="Times New Roman"/>
          <w:bdr w:val="none" w:sz="0" w:space="0" w:color="auto" w:frame="true"/>
        </w:rPr>
        <w:t>others and ourselves</w:t>
      </w:r>
      <w:r>
        <w:rPr>
          <w:rFonts w:cs="Calibri" w:eastAsia="Times New Roman"/>
          <w:bdr w:val="none" w:sz="0" w:space="0" w:color="auto" w:frame="true"/>
        </w:rPr>
        <w:t xml:space="preserve">. This greatly makes </w:t>
      </w:r>
      <w:r>
        <w:rPr>
          <w:rFonts w:cs="Calibri" w:eastAsia="Times New Roman"/>
          <w:bdr w:val="none" w:sz="0" w:space="0" w:color="auto" w:frame="true"/>
        </w:rPr>
        <w:t>persuasion very</w:t>
      </w:r>
      <w:r>
        <w:rPr>
          <w:rFonts w:cs="Calibri" w:eastAsia="Times New Roman"/>
          <w:bdr w:val="none" w:sz="0" w:space="0" w:color="auto" w:frame="true"/>
        </w:rPr>
        <w:t xml:space="preserve"> easy.</w:t>
      </w:r>
    </w:p>
    <w:p>
      <w:pPr>
        <w:pStyle w:val="style179"/>
        <w:rPr>
          <w:rFonts w:cs="Calibri" w:eastAsia="Times New Roman"/>
          <w:bdr w:val="none" w:sz="0" w:space="0" w:color="auto" w:frame="true"/>
        </w:rPr>
      </w:pPr>
      <w:r>
        <w:rPr>
          <w:rFonts w:cs="Calibri" w:eastAsia="Times New Roman"/>
          <w:bdr w:val="none" w:sz="0" w:space="0" w:color="auto" w:frame="true"/>
        </w:rPr>
        <w:t>Humor also called jokes</w:t>
      </w:r>
      <w:r>
        <w:rPr>
          <w:rFonts w:cs="Calibri" w:eastAsia="Times New Roman"/>
          <w:bdr w:val="none" w:sz="0" w:space="0" w:color="auto" w:frame="true"/>
        </w:rPr>
        <w:t xml:space="preserve"> </w:t>
      </w:r>
      <w:r>
        <w:rPr>
          <w:rFonts w:cs="Calibri" w:eastAsia="Times New Roman"/>
          <w:bdr w:val="none" w:sz="0" w:space="0" w:color="auto" w:frame="true"/>
        </w:rPr>
        <w:t xml:space="preserve">leads to triggering of our body hormones. These </w:t>
      </w:r>
      <w:r>
        <w:rPr>
          <w:rFonts w:cs="Calibri" w:eastAsia="Times New Roman"/>
          <w:bdr w:val="none" w:sz="0" w:space="0" w:color="auto" w:frame="true"/>
        </w:rPr>
        <w:t>hormones</w:t>
      </w:r>
      <w:r>
        <w:rPr>
          <w:rFonts w:cs="Calibri" w:eastAsia="Times New Roman"/>
          <w:bdr w:val="none" w:sz="0" w:space="0" w:color="auto" w:frame="true"/>
        </w:rPr>
        <w:t xml:space="preserve"> rel</w:t>
      </w:r>
      <w:r>
        <w:rPr>
          <w:rFonts w:cs="Calibri" w:eastAsia="Times New Roman"/>
          <w:bdr w:val="none" w:sz="0" w:space="0" w:color="auto" w:frame="true"/>
        </w:rPr>
        <w:t>e</w:t>
      </w:r>
      <w:r>
        <w:rPr>
          <w:rFonts w:cs="Calibri" w:eastAsia="Times New Roman"/>
          <w:bdr w:val="none" w:sz="0" w:space="0" w:color="auto" w:frame="true"/>
        </w:rPr>
        <w:t>ase chemicals that m</w:t>
      </w:r>
      <w:r>
        <w:rPr>
          <w:rFonts w:cs="Calibri" w:eastAsia="Times New Roman"/>
          <w:bdr w:val="none" w:sz="0" w:space="0" w:color="auto" w:frame="true"/>
        </w:rPr>
        <w:t>a</w:t>
      </w:r>
      <w:r>
        <w:rPr>
          <w:rFonts w:cs="Calibri" w:eastAsia="Times New Roman"/>
          <w:bdr w:val="none" w:sz="0" w:space="0" w:color="auto" w:frame="true"/>
        </w:rPr>
        <w:t>ke our bodi</w:t>
      </w:r>
      <w:r>
        <w:rPr>
          <w:rFonts w:cs="Calibri" w:eastAsia="Times New Roman"/>
          <w:bdr w:val="none" w:sz="0" w:space="0" w:color="auto" w:frame="true"/>
        </w:rPr>
        <w:t>es feel good naturally. Laughter</w:t>
      </w:r>
      <w:r>
        <w:rPr>
          <w:rFonts w:cs="Calibri" w:eastAsia="Times New Roman"/>
          <w:bdr w:val="none" w:sz="0" w:space="0" w:color="auto" w:frame="true"/>
        </w:rPr>
        <w:t xml:space="preserve"> also releases pain from our bodies.</w:t>
      </w:r>
    </w:p>
    <w:p>
      <w:pPr>
        <w:pStyle w:val="style179"/>
        <w:rPr>
          <w:rFonts w:cs="Calibri" w:eastAsia="Times New Roman"/>
          <w:bdr w:val="none" w:sz="0" w:space="0" w:color="auto" w:frame="true"/>
        </w:rPr>
      </w:pPr>
      <w:r>
        <w:rPr>
          <w:rFonts w:cs="Calibri" w:eastAsia="Times New Roman"/>
          <w:bdr w:val="none" w:sz="0" w:space="0" w:color="auto" w:frame="true"/>
        </w:rPr>
        <w:t>The effect of happiness and releasing of pain from the body could result to one changing their decisions.</w:t>
      </w:r>
      <w:r>
        <w:rPr>
          <w:rFonts w:cs="Calibri" w:eastAsia="Times New Roman"/>
          <w:bdr w:val="none" w:sz="0" w:space="0" w:color="auto" w:frame="true"/>
        </w:rPr>
        <w:t xml:space="preserve"> </w:t>
      </w:r>
      <w:r>
        <w:rPr>
          <w:rFonts w:cs="Calibri" w:eastAsia="Times New Roman"/>
          <w:bdr w:val="none" w:sz="0" w:space="0" w:color="auto" w:frame="true"/>
        </w:rPr>
        <w:t xml:space="preserve">This means that </w:t>
      </w:r>
      <w:r>
        <w:rPr>
          <w:rFonts w:cs="Calibri" w:eastAsia="Times New Roman"/>
          <w:bdr w:val="none" w:sz="0" w:space="0" w:color="auto" w:frame="true"/>
        </w:rPr>
        <w:t>ones</w:t>
      </w:r>
      <w:r>
        <w:rPr>
          <w:rFonts w:cs="Calibri" w:eastAsia="Times New Roman"/>
          <w:bdr w:val="none" w:sz="0" w:space="0" w:color="auto" w:frame="true"/>
        </w:rPr>
        <w:t xml:space="preserve"> mind can easily be convinced in presence </w:t>
      </w:r>
      <w:r>
        <w:rPr>
          <w:rFonts w:cs="Calibri" w:eastAsia="Times New Roman"/>
          <w:bdr w:val="none" w:sz="0" w:space="0" w:color="auto" w:frame="true"/>
        </w:rPr>
        <w:t>of  humor</w:t>
      </w:r>
      <w:r>
        <w:rPr>
          <w:rFonts w:cs="Calibri" w:eastAsia="Times New Roman"/>
          <w:bdr w:val="none" w:sz="0" w:space="0" w:color="auto" w:frame="true"/>
        </w:rPr>
        <w:t>.</w:t>
      </w:r>
    </w:p>
    <w:p>
      <w:pPr>
        <w:pStyle w:val="style179"/>
        <w:rPr>
          <w:rFonts w:cs="Calibri" w:eastAsia="Times New Roman"/>
          <w:bdr w:val="none" w:sz="0" w:space="0" w:color="auto" w:frame="true"/>
        </w:rPr>
      </w:pPr>
      <w:r>
        <w:rPr>
          <w:rFonts w:cs="Calibri" w:eastAsia="Times New Roman"/>
          <w:bdr w:val="none" w:sz="0" w:space="0" w:color="auto" w:frame="true"/>
        </w:rPr>
        <w:t xml:space="preserve">A simple crack of a joke by a </w:t>
      </w:r>
      <w:r>
        <w:rPr>
          <w:rFonts w:cs="Calibri" w:eastAsia="Times New Roman"/>
          <w:bdr w:val="none" w:sz="0" w:space="0" w:color="auto" w:frame="true"/>
        </w:rPr>
        <w:t>salesman  could</w:t>
      </w:r>
      <w:r>
        <w:rPr>
          <w:rFonts w:cs="Calibri" w:eastAsia="Times New Roman"/>
          <w:bdr w:val="none" w:sz="0" w:space="0" w:color="auto" w:frame="true"/>
        </w:rPr>
        <w:t xml:space="preserve"> make  it easier for the customer to rea</w:t>
      </w:r>
      <w:r>
        <w:rPr>
          <w:rFonts w:cs="Calibri" w:eastAsia="Times New Roman"/>
          <w:bdr w:val="none" w:sz="0" w:space="0" w:color="auto" w:frame="true"/>
        </w:rPr>
        <w:t>ch out their credit cards hence</w:t>
      </w:r>
      <w:bookmarkStart w:id="0" w:name="_GoBack"/>
      <w:bookmarkEnd w:id="0"/>
      <w:r>
        <w:rPr>
          <w:rFonts w:cs="Calibri" w:eastAsia="Times New Roman"/>
          <w:bdr w:val="none" w:sz="0" w:space="0" w:color="auto" w:frame="true"/>
        </w:rPr>
        <w:t xml:space="preserve"> enhancing levels of persuasion.</w:t>
      </w:r>
      <w:r>
        <w:rPr>
          <w:rFonts w:cs="Calibri" w:eastAsia="Times New Roman"/>
          <w:bdr w:val="none" w:sz="0" w:space="0" w:color="auto" w:frame="true"/>
        </w:rPr>
        <w:t xml:space="preserve"> </w:t>
      </w:r>
      <w:r>
        <w:rPr>
          <w:rFonts w:cs="Calibri" w:eastAsia="Times New Roman"/>
          <w:bdr w:val="none" w:sz="0" w:space="0" w:color="auto" w:frame="true"/>
        </w:rPr>
        <w:t>Science  has</w:t>
      </w:r>
      <w:r>
        <w:rPr>
          <w:rFonts w:cs="Calibri" w:eastAsia="Times New Roman"/>
          <w:bdr w:val="none" w:sz="0" w:space="0" w:color="auto" w:frame="true"/>
        </w:rPr>
        <w:t xml:space="preserve"> it that humor changes our behavior by 9% compared to the normal standards.</w:t>
      </w:r>
      <w:r>
        <w:rPr>
          <w:rFonts w:cs="Calibri" w:eastAsia="Times New Roman"/>
          <w:bdr w:val="none" w:sz="0" w:space="0" w:color="auto" w:frame="true"/>
        </w:rPr>
        <w:t xml:space="preserve"> </w:t>
      </w:r>
      <w:r>
        <w:rPr>
          <w:rFonts w:cs="Calibri" w:eastAsia="Times New Roman"/>
          <w:bdr w:val="none" w:sz="0" w:space="0" w:color="auto" w:frame="true"/>
        </w:rPr>
        <w:t xml:space="preserve">This is visible in advertisements.30% of </w:t>
      </w:r>
      <w:r>
        <w:rPr>
          <w:rFonts w:cs="Calibri" w:eastAsia="Times New Roman"/>
          <w:bdr w:val="none" w:sz="0" w:space="0" w:color="auto" w:frame="true"/>
        </w:rPr>
        <w:t>these  contain</w:t>
      </w:r>
      <w:r>
        <w:rPr>
          <w:rFonts w:cs="Calibri" w:eastAsia="Times New Roman"/>
          <w:bdr w:val="none" w:sz="0" w:space="0" w:color="auto" w:frame="true"/>
        </w:rPr>
        <w:t xml:space="preserve"> some sense of humor.</w:t>
      </w:r>
    </w:p>
    <w:p>
      <w:pPr>
        <w:pStyle w:val="style179"/>
        <w:rPr>
          <w:rFonts w:cs="Calibri" w:eastAsia="Times New Roman"/>
          <w:bdr w:val="none" w:sz="0" w:space="0" w:color="auto" w:frame="true"/>
        </w:rPr>
      </w:pPr>
      <w:r>
        <w:rPr>
          <w:rFonts w:cs="Calibri" w:eastAsia="Times New Roman"/>
          <w:bdr w:val="none" w:sz="0" w:space="0" w:color="auto" w:frame="true"/>
        </w:rPr>
        <w:t xml:space="preserve">There are various types off humor </w:t>
      </w:r>
      <w:r>
        <w:rPr>
          <w:rFonts w:cs="Calibri" w:eastAsia="Times New Roman"/>
          <w:bdr w:val="none" w:sz="0" w:space="0" w:color="auto" w:frame="true"/>
        </w:rPr>
        <w:t>including :</w:t>
      </w:r>
      <w:r>
        <w:rPr>
          <w:rFonts w:cs="Calibri" w:eastAsia="Times New Roman"/>
          <w:bdr w:val="none" w:sz="0" w:space="0" w:color="auto" w:frame="true"/>
        </w:rPr>
        <w:t>sarcasm</w:t>
      </w:r>
      <w:r>
        <w:rPr>
          <w:rFonts w:cs="Calibri" w:eastAsia="Times New Roman"/>
          <w:bdr w:val="none" w:sz="0" w:space="0" w:color="auto" w:frame="true"/>
        </w:rPr>
        <w:t>, crown</w:t>
      </w:r>
      <w:r>
        <w:rPr>
          <w:rFonts w:cs="Calibri" w:eastAsia="Times New Roman"/>
          <w:bdr w:val="none" w:sz="0" w:space="0" w:color="auto" w:frame="true"/>
        </w:rPr>
        <w:t xml:space="preserve"> like and parody.</w:t>
      </w:r>
      <w:r>
        <w:rPr>
          <w:rFonts w:cs="Calibri" w:eastAsia="Times New Roman"/>
          <w:bdr w:val="none" w:sz="0" w:space="0" w:color="auto" w:frame="true"/>
        </w:rPr>
        <w:t xml:space="preserve"> </w:t>
      </w:r>
      <w:r>
        <w:rPr>
          <w:rFonts w:cs="Calibri" w:eastAsia="Times New Roman"/>
          <w:bdr w:val="none" w:sz="0" w:space="0" w:color="auto" w:frame="true"/>
        </w:rPr>
        <w:t xml:space="preserve">Although to a great </w:t>
      </w:r>
      <w:r>
        <w:rPr>
          <w:rFonts w:cs="Calibri" w:eastAsia="Times New Roman"/>
          <w:bdr w:val="none" w:sz="0" w:space="0" w:color="auto" w:frame="true"/>
        </w:rPr>
        <w:t>extent</w:t>
      </w:r>
      <w:r>
        <w:rPr>
          <w:rFonts w:cs="Calibri" w:eastAsia="Times New Roman"/>
          <w:bdr w:val="none" w:sz="0" w:space="0" w:color="auto" w:frame="true"/>
        </w:rPr>
        <w:t xml:space="preserve"> the types of humo</w:t>
      </w:r>
      <w:r>
        <w:rPr>
          <w:rFonts w:cs="Calibri" w:eastAsia="Times New Roman"/>
          <w:bdr w:val="none" w:sz="0" w:space="0" w:color="auto" w:frame="true"/>
        </w:rPr>
        <w:t>r do not</w:t>
      </w:r>
      <w:r>
        <w:rPr>
          <w:rFonts w:cs="Calibri" w:eastAsia="Times New Roman"/>
          <w:bdr w:val="none" w:sz="0" w:space="0" w:color="auto" w:frame="true"/>
        </w:rPr>
        <w:t xml:space="preserve"> have an </w:t>
      </w:r>
      <w:r>
        <w:rPr>
          <w:rFonts w:cs="Calibri" w:eastAsia="Times New Roman"/>
          <w:bdr w:val="none" w:sz="0" w:space="0" w:color="auto" w:frame="true"/>
        </w:rPr>
        <w:t>effect</w:t>
      </w:r>
      <w:r>
        <w:rPr>
          <w:rFonts w:cs="Calibri" w:eastAsia="Times New Roman"/>
          <w:bdr w:val="none" w:sz="0" w:space="0" w:color="auto" w:frame="true"/>
        </w:rPr>
        <w:t xml:space="preserve"> on</w:t>
      </w:r>
      <w:r>
        <w:rPr>
          <w:rFonts w:cs="Calibri" w:eastAsia="Times New Roman"/>
          <w:bdr w:val="none" w:sz="0" w:space="0" w:color="auto" w:frame="true"/>
        </w:rPr>
        <w:t xml:space="preserve"> behavior.</w:t>
      </w:r>
      <w:r>
        <w:rPr>
          <w:rFonts w:cs="Calibri" w:eastAsia="Times New Roman"/>
          <w:bdr w:val="none" w:sz="0" w:space="0" w:color="auto" w:frame="true"/>
        </w:rPr>
        <w:t xml:space="preserve"> </w:t>
      </w:r>
      <w:r>
        <w:rPr>
          <w:rFonts w:cs="Calibri" w:eastAsia="Times New Roman"/>
          <w:bdr w:val="none" w:sz="0" w:space="0" w:color="auto" w:frame="true"/>
        </w:rPr>
        <w:t>The channel used also do not have an effect.</w:t>
      </w:r>
    </w:p>
    <w:p>
      <w:pPr>
        <w:pStyle w:val="style179"/>
        <w:rPr>
          <w:rFonts w:cs="Calibri" w:eastAsia="Times New Roman"/>
        </w:rPr>
      </w:pPr>
      <w:r>
        <w:rPr>
          <w:rFonts w:cs="Calibri" w:eastAsia="Times New Roman"/>
          <w:bdr w:val="none" w:sz="0" w:space="0" w:color="auto" w:frame="true"/>
        </w:rPr>
        <w:t xml:space="preserve">Quality humor really </w:t>
      </w:r>
      <w:r>
        <w:rPr>
          <w:rFonts w:cs="Calibri" w:eastAsia="Times New Roman"/>
          <w:bdr w:val="none" w:sz="0" w:space="0" w:color="auto" w:frame="true"/>
        </w:rPr>
        <w:t>promotes persuasion.</w:t>
      </w:r>
    </w:p>
    <w:p>
      <w:pPr>
        <w:pStyle w:val="style179"/>
        <w:numPr>
          <w:ilvl w:val="0"/>
          <w:numId w:val="1"/>
        </w:numPr>
        <w:rPr>
          <w:rFonts w:cs="Calibri" w:eastAsia="Times New Roman"/>
          <w:b/>
        </w:rPr>
      </w:pPr>
      <w:r>
        <w:rPr>
          <w:rFonts w:cs="Calibri" w:eastAsia="Times New Roman"/>
          <w:b/>
          <w:bdr w:val="none" w:sz="0" w:space="0" w:color="auto" w:frame="true"/>
        </w:rPr>
        <w:t>What is the enthymematic connection? Is it better to have prior knowledge of a subject when you are making an enthymematic connection? Why or why</w:t>
      </w:r>
      <w:r>
        <w:rPr>
          <w:rFonts w:cs="Calibri" w:eastAsia="Times New Roman"/>
          <w:b/>
          <w:spacing w:val="-15"/>
          <w:bdr w:val="none" w:sz="0" w:space="0" w:color="auto" w:frame="true"/>
        </w:rPr>
        <w:t> </w:t>
      </w:r>
      <w:r>
        <w:rPr>
          <w:rFonts w:cs="Calibri" w:eastAsia="Times New Roman"/>
          <w:b/>
          <w:bdr w:val="none" w:sz="0" w:space="0" w:color="auto" w:frame="true"/>
        </w:rPr>
        <w:t>not?</w:t>
      </w:r>
    </w:p>
    <w:p>
      <w:pPr>
        <w:pStyle w:val="style0"/>
        <w:rPr>
          <w:rFonts w:cs="Calibri" w:eastAsia="Times New Roman"/>
        </w:rPr>
      </w:pPr>
      <w:r>
        <w:rPr>
          <w:rFonts w:cs="Calibri" w:eastAsia="Times New Roman"/>
        </w:rPr>
        <w:t>An enth</w:t>
      </w:r>
      <w:r>
        <w:rPr>
          <w:rFonts w:cs="Calibri" w:eastAsia="Times New Roman"/>
        </w:rPr>
        <w:t>ymematic connec</w:t>
      </w:r>
      <w:r>
        <w:rPr>
          <w:rFonts w:cs="Calibri" w:eastAsia="Times New Roman"/>
        </w:rPr>
        <w:t xml:space="preserve">tion is a link that is appraised by given </w:t>
      </w:r>
      <w:r>
        <w:rPr>
          <w:rFonts w:cs="Calibri" w:eastAsia="Times New Roman"/>
        </w:rPr>
        <w:t>standards  of</w:t>
      </w:r>
      <w:r>
        <w:rPr>
          <w:rFonts w:cs="Calibri" w:eastAsia="Times New Roman"/>
        </w:rPr>
        <w:t xml:space="preserve"> the  relevant topic related.</w:t>
      </w:r>
      <w:r>
        <w:rPr>
          <w:rFonts w:cs="Calibri" w:eastAsia="Times New Roman"/>
        </w:rPr>
        <w:t xml:space="preserve"> </w:t>
      </w:r>
    </w:p>
    <w:p>
      <w:pPr>
        <w:pStyle w:val="style0"/>
        <w:rPr>
          <w:rFonts w:cs="Calibri" w:eastAsia="Times New Roman"/>
        </w:rPr>
      </w:pPr>
      <w:r>
        <w:rPr>
          <w:rFonts w:cs="Calibri" w:eastAsia="Times New Roman"/>
        </w:rPr>
        <w:t>Prior knowle</w:t>
      </w:r>
      <w:r>
        <w:rPr>
          <w:rFonts w:cs="Calibri" w:eastAsia="Times New Roman"/>
        </w:rPr>
        <w:t>dge is qui</w:t>
      </w:r>
      <w:r>
        <w:rPr>
          <w:rFonts w:cs="Calibri" w:eastAsia="Times New Roman"/>
        </w:rPr>
        <w:t xml:space="preserve">te vital as it helps in acquisition of new </w:t>
      </w:r>
      <w:r>
        <w:rPr>
          <w:rFonts w:cs="Calibri" w:eastAsia="Times New Roman"/>
        </w:rPr>
        <w:t>information which</w:t>
      </w:r>
      <w:r>
        <w:rPr>
          <w:rFonts w:cs="Calibri" w:eastAsia="Times New Roman"/>
        </w:rPr>
        <w:t xml:space="preserve"> engages the follow up information.It is also important in </w:t>
      </w:r>
      <w:r>
        <w:rPr>
          <w:rFonts w:cs="Calibri" w:eastAsia="Times New Roman"/>
        </w:rPr>
        <w:t xml:space="preserve">evaluation </w:t>
      </w:r>
      <w:r>
        <w:rPr>
          <w:rFonts w:cs="Calibri" w:eastAsia="Times New Roman"/>
        </w:rPr>
        <w:t>of given factors.</w:t>
      </w:r>
    </w:p>
    <w:p>
      <w:pPr>
        <w:pStyle w:val="style0"/>
        <w:rPr>
          <w:rFonts w:cs="Calibri" w:eastAsia="Times New Roman"/>
        </w:rPr>
      </w:pPr>
    </w:p>
    <w:p>
      <w:pPr>
        <w:pStyle w:val="style0"/>
        <w:rPr>
          <w:rFonts w:cs="Calibri" w:eastAsia="Times New Roman"/>
        </w:rPr>
      </w:pPr>
    </w:p>
    <w:p>
      <w:pPr>
        <w:pStyle w:val="style179"/>
        <w:numPr>
          <w:ilvl w:val="0"/>
          <w:numId w:val="1"/>
        </w:numPr>
        <w:rPr>
          <w:rFonts w:cs="Calibri" w:eastAsia="Times New Roman"/>
          <w:b/>
        </w:rPr>
      </w:pPr>
      <w:r>
        <w:rPr>
          <w:rFonts w:cs="Calibri" w:eastAsia="Times New Roman"/>
          <w:b/>
          <w:bdr w:val="none" w:sz="0" w:space="0" w:color="auto" w:frame="true"/>
        </w:rPr>
        <w:t>Why is it important to study humor as a communicative persuasive</w:t>
      </w:r>
      <w:r>
        <w:rPr>
          <w:rFonts w:cs="Calibri" w:eastAsia="Times New Roman"/>
          <w:b/>
          <w:spacing w:val="-11"/>
          <w:bdr w:val="none" w:sz="0" w:space="0" w:color="auto" w:frame="true"/>
        </w:rPr>
        <w:t> </w:t>
      </w:r>
      <w:r>
        <w:rPr>
          <w:rFonts w:cs="Calibri" w:eastAsia="Times New Roman"/>
          <w:b/>
          <w:bdr w:val="none" w:sz="0" w:space="0" w:color="auto" w:frame="true"/>
        </w:rPr>
        <w:t>tool?</w:t>
      </w:r>
    </w:p>
    <w:p>
      <w:pPr>
        <w:pStyle w:val="style179"/>
        <w:rPr>
          <w:rFonts w:cs="Calibri" w:eastAsia="Times New Roman"/>
          <w:b/>
        </w:rPr>
      </w:pPr>
    </w:p>
    <w:p>
      <w:pPr>
        <w:pStyle w:val="style0"/>
        <w:rPr>
          <w:rFonts w:cs="Calibri" w:eastAsia="Times New Roman"/>
        </w:rPr>
      </w:pPr>
      <w:r>
        <w:rPr>
          <w:rFonts w:cs="Calibri" w:eastAsia="Times New Roman"/>
        </w:rPr>
        <w:t xml:space="preserve">Humor may be a significant tool in persuasion. However, its impact don’t look to be conclusive, because there is some doubt </w:t>
      </w:r>
      <w:r>
        <w:rPr>
          <w:rFonts w:cs="Calibri" w:eastAsia="Times New Roman"/>
        </w:rPr>
        <w:t xml:space="preserve">to its benefits, but there are undoubtedly positive impacts brought by use of humor in persuasion. Persuasion theory indicates that individuals who are in good moods in most cases end up agreeing with a persuasive message. This to imply that humor creates “halo effect”. This halo effects explains the increased credibility of an individual who appears attractive, although this effect appears to extend to other qualities such as humor. Additionally, humor </w:t>
      </w:r>
      <w:r>
        <w:rPr>
          <w:rFonts w:cs="Calibri" w:eastAsia="Times New Roman"/>
        </w:rPr>
        <w:t>or playful joking enhances the likelihood of commercial or financial allowances and concessions especially when negotiating</w:t>
      </w:r>
      <w:r>
        <w:rPr>
          <w:rFonts w:cs="Calibri" w:eastAsia="Times New Roman"/>
        </w:rPr>
        <w:t>. Humor mak</w:t>
      </w:r>
      <w:r>
        <w:rPr>
          <w:rFonts w:cs="Calibri" w:eastAsia="Times New Roman"/>
        </w:rPr>
        <w:t>es the buyer to relax and this makes them see you as a friend then end up buying a products at a lower price.</w:t>
      </w:r>
    </w:p>
    <w:p>
      <w:pPr>
        <w:pStyle w:val="style0"/>
        <w:rPr>
          <w:rFonts w:cs="Calibri" w:eastAsia="Times New Roman"/>
        </w:rPr>
      </w:pPr>
      <w:r>
        <w:rPr>
          <w:rFonts w:cs="Calibri" w:eastAsia="Times New Roman"/>
        </w:rPr>
        <w:t>Anothe</w:t>
      </w:r>
      <w:r>
        <w:rPr>
          <w:rFonts w:cs="Calibri" w:eastAsia="Times New Roman"/>
        </w:rPr>
        <w:t>r advantages of humor as a persuasive tool include;</w:t>
      </w:r>
    </w:p>
    <w:p>
      <w:pPr>
        <w:pStyle w:val="style0"/>
        <w:rPr>
          <w:rFonts w:cs="Calibri" w:eastAsia="Times New Roman"/>
        </w:rPr>
      </w:pPr>
      <w:r>
        <w:rPr>
          <w:rFonts w:cs="Calibri" w:eastAsia="Times New Roman"/>
        </w:rPr>
        <w:t>It changes someone perspective and thus making things less overwhelming.</w:t>
      </w:r>
    </w:p>
    <w:p>
      <w:pPr>
        <w:pStyle w:val="style0"/>
        <w:rPr>
          <w:rFonts w:cs="Calibri" w:eastAsia="Times New Roman"/>
        </w:rPr>
      </w:pPr>
      <w:r>
        <w:rPr>
          <w:rFonts w:cs="Calibri" w:eastAsia="Times New Roman"/>
        </w:rPr>
        <w:t>Besides, it makes all people happy hence making them to come in agreement easily.</w:t>
      </w:r>
    </w:p>
    <w:p>
      <w:pPr>
        <w:pStyle w:val="style0"/>
        <w:rPr>
          <w:rFonts w:cs="Calibri" w:eastAsia="Times New Roman"/>
        </w:rPr>
      </w:pPr>
      <w:r>
        <w:rPr>
          <w:rFonts w:cs="Calibri" w:eastAsia="Times New Roman"/>
        </w:rPr>
        <w:t>Also, humor connects people (we like joyful people)</w:t>
      </w:r>
    </w:p>
    <w:p>
      <w:pPr>
        <w:pStyle w:val="style0"/>
        <w:rPr>
          <w:rFonts w:cs="Calibri" w:eastAsia="Times New Roman"/>
        </w:rPr>
      </w:pPr>
      <w:r>
        <w:rPr>
          <w:rFonts w:cs="Calibri" w:eastAsia="Times New Roman"/>
        </w:rPr>
        <w:t>Lastly, humor distracts someone from negative thoughts.</w:t>
      </w:r>
    </w:p>
    <w:p>
      <w:pPr>
        <w:pStyle w:val="style0"/>
        <w:rPr>
          <w:rFonts w:cs="Calibri" w:eastAsia="Times New Roman"/>
        </w:rPr>
      </w:pPr>
    </w:p>
    <w:p>
      <w:pPr>
        <w:pStyle w:val="style0"/>
        <w:rPr>
          <w:rFonts w:cs="Calibri" w:eastAsia="Times New Roman"/>
        </w:rPr>
      </w:pPr>
    </w:p>
    <w:p>
      <w:pPr>
        <w:pStyle w:val="style179"/>
        <w:rPr>
          <w:rFonts w:cs="Calibri" w:eastAsia="Times New Roman"/>
        </w:rPr>
      </w:pPr>
    </w:p>
    <w:p>
      <w:pPr>
        <w:pStyle w:val="style0"/>
        <w:rPr>
          <w:rFonts w:cs="Calibri"/>
        </w:rPr>
      </w:pPr>
    </w:p>
    <w:p>
      <w:pPr>
        <w:pStyle w:val="style0"/>
        <w:rPr>
          <w:rFonts w:cs="Calibri"/>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8A42FEE"/>
    <w:lvl w:ilvl="0" w:tplc="55CE4842">
      <w:start w:val="1"/>
      <w:numFmt w:val="decimal"/>
      <w:lvlText w:val="%1."/>
      <w:lvlJc w:val="left"/>
      <w:pPr>
        <w:ind w:left="720" w:hanging="360"/>
      </w:pPr>
      <w:rPr>
        <w:rFonts w:ascii="inherit" w:hAnsi="inheri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multilevel"/>
    <w:tmpl w:val="8A963B4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hybridMultilevel"/>
    <w:tmpl w:val="57689F62"/>
    <w:lvl w:ilvl="0" w:tplc="D9C63332">
      <w:start w:val="1"/>
      <w:numFmt w:val="decimal"/>
      <w:lvlText w:val="%1."/>
      <w:lvlJc w:val="left"/>
      <w:pPr>
        <w:ind w:left="720" w:hanging="360"/>
      </w:pPr>
      <w:rPr>
        <w:rFonts w:ascii="inherit" w:hAnsi="inheri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3"/>
    <w:multiLevelType w:val="multilevel"/>
    <w:tmpl w:val="ACBC2F3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51E6562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C0DEB19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multilevel"/>
    <w:tmpl w:val="9B32505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7">
    <w:nsid w:val="00000007"/>
    <w:multiLevelType w:val="multilevel"/>
    <w:tmpl w:val="21CC0A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8">
    <w:nsid w:val="00000008"/>
    <w:multiLevelType w:val="hybridMultilevel"/>
    <w:tmpl w:val="F7260BF8"/>
    <w:lvl w:ilvl="0" w:tplc="D9C63332">
      <w:start w:val="1"/>
      <w:numFmt w:val="decimal"/>
      <w:lvlText w:val="%1."/>
      <w:lvlJc w:val="left"/>
      <w:pPr>
        <w:ind w:left="1080" w:hanging="360"/>
      </w:pPr>
      <w:rPr>
        <w:rFonts w:ascii="inherit" w:hAnsi="inherit"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00000009"/>
    <w:multiLevelType w:val="multilevel"/>
    <w:tmpl w:val="D8AE27A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hybridMultilevel"/>
    <w:tmpl w:val="C778C7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0000000B"/>
    <w:multiLevelType w:val="hybridMultilevel"/>
    <w:tmpl w:val="46024A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multilevel"/>
    <w:tmpl w:val="BE42803A"/>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abstractNum w:abstractNumId="13">
    <w:nsid w:val="0000000D"/>
    <w:multiLevelType w:val="multilevel"/>
    <w:tmpl w:val="E29E58F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hybridMultilevel"/>
    <w:tmpl w:val="3A041C76"/>
    <w:lvl w:ilvl="0" w:tplc="D9C63332">
      <w:start w:val="1"/>
      <w:numFmt w:val="decimal"/>
      <w:lvlText w:val="%1."/>
      <w:lvlJc w:val="left"/>
      <w:pPr>
        <w:ind w:left="720" w:hanging="360"/>
      </w:pPr>
      <w:rPr>
        <w:rFonts w:ascii="inherit" w:hAnsi="inherit"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000000F"/>
    <w:multiLevelType w:val="multilevel"/>
    <w:tmpl w:val="C9BE03B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14"/>
  </w:num>
  <w:num w:numId="2">
    <w:abstractNumId w:val="13"/>
  </w:num>
  <w:num w:numId="3">
    <w:abstractNumId w:val="3"/>
  </w:num>
  <w:num w:numId="4">
    <w:abstractNumId w:val="1"/>
  </w:num>
  <w:num w:numId="5">
    <w:abstractNumId w:val="4"/>
  </w:num>
  <w:num w:numId="6">
    <w:abstractNumId w:val="5"/>
  </w:num>
  <w:num w:numId="7">
    <w:abstractNumId w:val="11"/>
  </w:num>
  <w:num w:numId="8">
    <w:abstractNumId w:val="0"/>
  </w:num>
  <w:num w:numId="9">
    <w:abstractNumId w:val="2"/>
  </w:num>
  <w:num w:numId="10">
    <w:abstractNumId w:val="10"/>
  </w:num>
  <w:num w:numId="11">
    <w:abstractNumId w:val="8"/>
  </w:num>
  <w:num w:numId="12">
    <w:abstractNumId w:val="9"/>
  </w:num>
  <w:num w:numId="13">
    <w:abstractNumId w:val="7"/>
  </w:num>
  <w:num w:numId="14">
    <w:abstractNumId w:val="6"/>
  </w:num>
  <w:num w:numId="15">
    <w:abstractNumId w:val="15"/>
  </w:num>
  <w:num w:numId="16">
    <w:abstractNumId w:val="1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4"/>
        <w:szCs w:val="24"/>
        <w:lang w:val="en-US" w:bidi="ar-SA" w:eastAsia="en-US"/>
      </w:rPr>
    </w:rPrDefault>
    <w:pPrDefault>
      <w:pPr/>
    </w:pPrDefault>
  </w:docDefaults>
  <w:style w:type="paragraph" w:default="1" w:styleId="style0">
    <w:name w:val="Normal"/>
    <w:next w:val="style0"/>
    <w:qFormat/>
    <w:pPr/>
  </w:style>
  <w:style w:type="paragraph" w:styleId="style3">
    <w:name w:val="heading 3"/>
    <w:basedOn w:val="style0"/>
    <w:next w:val="style3"/>
    <w:link w:val="style4098"/>
    <w:qFormat/>
    <w:uiPriority w:val="9"/>
    <w:pPr>
      <w:spacing w:before="100" w:beforeAutospacing="true" w:after="100" w:afterAutospacing="true"/>
      <w:outlineLvl w:val="2"/>
    </w:pPr>
    <w:rPr>
      <w:rFonts w:ascii="Times New Roman" w:cs="Times New Roman" w:eastAsia="Times New Roman" w:hAnsi="Times New Roman"/>
      <w:b/>
      <w:bCs/>
      <w:sz w:val="27"/>
      <w:szCs w:val="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pPr>
    <w:rPr>
      <w:rFonts w:ascii="Times New Roman" w:cs="Times New Roman" w:eastAsia="Times New Roman" w:hAnsi="Times New Roman"/>
    </w:rPr>
  </w:style>
  <w:style w:type="character" w:customStyle="1" w:styleId="style4097">
    <w:name w:val="apple-converted-space"/>
    <w:basedOn w:val="style65"/>
    <w:next w:val="style4097"/>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 w:type="character" w:customStyle="1" w:styleId="style4098">
    <w:name w:val="Heading 3 Char_4f30c23b-3938-4d31-8da8-d377945d1210"/>
    <w:basedOn w:val="style65"/>
    <w:next w:val="style4098"/>
    <w:link w:val="style3"/>
    <w:uiPriority w:val="9"/>
    <w:rPr>
      <w:rFonts w:ascii="Times New Roman" w:cs="Times New Roman" w:eastAsia="Times New Roman" w:hAnsi="Times New Roman"/>
      <w:b/>
      <w:bCs/>
      <w:sz w:val="27"/>
      <w:szCs w:val="27"/>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1817</Words>
  <Pages>5</Pages>
  <Characters>9640</Characters>
  <Application>WPS Office</Application>
  <DocSecurity>0</DocSecurity>
  <Paragraphs>76</Paragraphs>
  <ScaleCrop>false</ScaleCrop>
  <LinksUpToDate>false</LinksUpToDate>
  <CharactersWithSpaces>11430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2020-12-10T20:22:26Z</dcterms:created>
  <dc:creator>Wampler, Maggie L</dc:creator>
  <lastModifiedBy>Infinix X650D</lastModifiedBy>
  <dcterms:modified xsi:type="dcterms:W3CDTF">2020-12-10T20:22:26Z</dcterms:modified>
  <revision>3</revision>
</coreProperties>
</file>

<file path=docProps/custom.xml><?xml version="1.0" encoding="utf-8"?>
<Properties xmlns="http://schemas.openxmlformats.org/officeDocument/2006/custom-properties" xmlns:vt="http://schemas.openxmlformats.org/officeDocument/2006/docPropsVTypes"/>
</file>